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E16" w:rsidRDefault="00DF2E16" w:rsidP="00DF2E16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bookmarkStart w:id="0" w:name="_GoBack"/>
      <w:bookmarkEnd w:id="0"/>
      <w:r>
        <w:rPr>
          <w:rFonts w:ascii="Arial" w:eastAsia="Calibri" w:hAnsi="Arial" w:cs="Arial"/>
          <w:b/>
          <w:iCs/>
          <w:sz w:val="24"/>
          <w:szCs w:val="24"/>
        </w:rPr>
        <w:t xml:space="preserve">                     </w:t>
      </w:r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>СОВЕТ ДЕПУТАТОВ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 САРАПУЛЬСКОГО</w:t>
      </w:r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 xml:space="preserve"> СЕЛЬСОВЕТА </w:t>
      </w:r>
    </w:p>
    <w:p w:rsidR="008F06EF" w:rsidRPr="00DF2E16" w:rsidRDefault="00DF2E16" w:rsidP="00DF2E16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          МОШКОВСКОГО</w:t>
      </w:r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proofErr w:type="gramStart"/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>РАЙОНА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</w:t>
      </w:r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>НОВОСИБИРСКОЙ</w:t>
      </w:r>
      <w:proofErr w:type="gramEnd"/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 xml:space="preserve"> ОБЛАСТИ</w:t>
      </w: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</w:rPr>
      </w:pPr>
    </w:p>
    <w:p w:rsidR="008F06EF" w:rsidRDefault="00DF2E16" w:rsidP="00DF2E16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                                            </w:t>
      </w:r>
      <w:r w:rsidR="0051386B"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</w:t>
      </w:r>
      <w:r w:rsidR="008F06EF" w:rsidRPr="00DF2E16">
        <w:rPr>
          <w:rFonts w:ascii="Arial" w:eastAsia="Calibri" w:hAnsi="Arial" w:cs="Arial"/>
          <w:b/>
          <w:iCs/>
          <w:sz w:val="24"/>
          <w:szCs w:val="24"/>
        </w:rPr>
        <w:t>РЕШЕНИЕ</w:t>
      </w:r>
    </w:p>
    <w:p w:rsidR="008F06EF" w:rsidRPr="00DF2E16" w:rsidRDefault="00DF2E16" w:rsidP="00DF2E16">
      <w:pPr>
        <w:spacing w:after="0" w:line="240" w:lineRule="auto"/>
        <w:rPr>
          <w:rFonts w:ascii="Arial" w:eastAsia="Calibri" w:hAnsi="Arial" w:cs="Arial"/>
          <w:b/>
          <w:iCs/>
          <w:sz w:val="24"/>
          <w:szCs w:val="24"/>
        </w:rPr>
      </w:pPr>
      <w:r>
        <w:rPr>
          <w:rFonts w:ascii="Arial" w:eastAsia="Calibri" w:hAnsi="Arial" w:cs="Arial"/>
          <w:b/>
          <w:iCs/>
          <w:sz w:val="24"/>
          <w:szCs w:val="24"/>
        </w:rPr>
        <w:t xml:space="preserve">                                            </w:t>
      </w:r>
      <w:r w:rsidR="0051386B">
        <w:rPr>
          <w:rFonts w:ascii="Arial" w:eastAsia="Calibri" w:hAnsi="Arial" w:cs="Arial"/>
          <w:b/>
          <w:iCs/>
          <w:sz w:val="24"/>
          <w:szCs w:val="24"/>
        </w:rPr>
        <w:t xml:space="preserve">  </w:t>
      </w:r>
      <w:r>
        <w:rPr>
          <w:rFonts w:ascii="Arial" w:eastAsia="Calibri" w:hAnsi="Arial" w:cs="Arial"/>
          <w:b/>
          <w:iCs/>
          <w:sz w:val="24"/>
          <w:szCs w:val="24"/>
        </w:rPr>
        <w:t xml:space="preserve">     Девятой сессии</w:t>
      </w:r>
    </w:p>
    <w:p w:rsidR="008F06EF" w:rsidRPr="00DF2E16" w:rsidRDefault="008F06EF" w:rsidP="008F06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DF2E16">
        <w:rPr>
          <w:rFonts w:ascii="Arial" w:eastAsia="Calibri" w:hAnsi="Arial" w:cs="Arial"/>
          <w:iCs/>
          <w:sz w:val="24"/>
          <w:szCs w:val="24"/>
        </w:rPr>
        <w:t>от</w:t>
      </w:r>
      <w:r w:rsidRPr="00DF2E16">
        <w:rPr>
          <w:rFonts w:ascii="Arial" w:eastAsia="Calibri" w:hAnsi="Arial" w:cs="Arial"/>
          <w:i/>
          <w:iCs/>
          <w:sz w:val="24"/>
          <w:szCs w:val="24"/>
        </w:rPr>
        <w:t xml:space="preserve"> </w:t>
      </w:r>
      <w:r w:rsidR="00DF2E16">
        <w:rPr>
          <w:rFonts w:ascii="Arial" w:eastAsia="Calibri" w:hAnsi="Arial" w:cs="Arial"/>
          <w:iCs/>
          <w:sz w:val="24"/>
          <w:szCs w:val="24"/>
        </w:rPr>
        <w:t xml:space="preserve"> 25.02</w:t>
      </w:r>
      <w:r w:rsidRPr="00DF2E16">
        <w:rPr>
          <w:rFonts w:ascii="Arial" w:eastAsia="Calibri" w:hAnsi="Arial" w:cs="Arial"/>
          <w:iCs/>
          <w:sz w:val="24"/>
          <w:szCs w:val="24"/>
        </w:rPr>
        <w:t>.</w:t>
      </w:r>
      <w:r w:rsidRPr="00DF2E16">
        <w:rPr>
          <w:rFonts w:ascii="Arial" w:eastAsia="Calibri" w:hAnsi="Arial" w:cs="Arial"/>
          <w:sz w:val="24"/>
          <w:szCs w:val="24"/>
        </w:rPr>
        <w:t>2022</w:t>
      </w:r>
      <w:proofErr w:type="gramEnd"/>
      <w:r w:rsidRPr="00DF2E16">
        <w:rPr>
          <w:rFonts w:ascii="Arial" w:eastAsia="Calibri" w:hAnsi="Arial" w:cs="Arial"/>
          <w:sz w:val="24"/>
          <w:szCs w:val="24"/>
        </w:rPr>
        <w:t xml:space="preserve"> г.                                                                                     </w:t>
      </w:r>
      <w:r w:rsidR="00DF2E16">
        <w:rPr>
          <w:rFonts w:ascii="Arial" w:eastAsia="Calibri" w:hAnsi="Arial" w:cs="Arial"/>
          <w:sz w:val="24"/>
          <w:szCs w:val="24"/>
        </w:rPr>
        <w:t xml:space="preserve">           </w:t>
      </w:r>
      <w:r w:rsidR="0051386B">
        <w:rPr>
          <w:rFonts w:ascii="Arial" w:eastAsia="Calibri" w:hAnsi="Arial" w:cs="Arial"/>
          <w:sz w:val="24"/>
          <w:szCs w:val="24"/>
        </w:rPr>
        <w:t xml:space="preserve">  </w:t>
      </w:r>
      <w:r w:rsidR="00DF2E16">
        <w:rPr>
          <w:rFonts w:ascii="Arial" w:eastAsia="Calibri" w:hAnsi="Arial" w:cs="Arial"/>
          <w:sz w:val="24"/>
          <w:szCs w:val="24"/>
        </w:rPr>
        <w:t xml:space="preserve">   № 2</w:t>
      </w:r>
    </w:p>
    <w:p w:rsidR="008F06EF" w:rsidRPr="00DF2E16" w:rsidRDefault="008F06EF" w:rsidP="008F06E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</w:p>
    <w:p w:rsidR="008F06EF" w:rsidRPr="00DF2E16" w:rsidRDefault="00DF2E16" w:rsidP="00DF2E16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>Об утверждении ключевых пок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азателей и их целевых значений, 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>индикативных показателей для муниципального жилищного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>контроля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территории Сарапульского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сельсовете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Мошковского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района Новосибирской области</w:t>
      </w:r>
    </w:p>
    <w:p w:rsidR="008F06EF" w:rsidRDefault="008F06EF" w:rsidP="008F06EF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DF2E16" w:rsidRPr="00DF2E16" w:rsidRDefault="00DF2E16" w:rsidP="008F06EF">
      <w:pPr>
        <w:spacing w:after="0" w:line="240" w:lineRule="auto"/>
        <w:rPr>
          <w:rFonts w:ascii="Arial" w:eastAsia="Times New Roman" w:hAnsi="Arial" w:cs="Arial"/>
          <w:b/>
          <w:bCs/>
          <w:spacing w:val="-1"/>
          <w:sz w:val="24"/>
          <w:szCs w:val="24"/>
          <w:lang w:eastAsia="ru-RU"/>
        </w:rPr>
      </w:pPr>
    </w:p>
    <w:p w:rsidR="008F06EF" w:rsidRPr="00DF2E16" w:rsidRDefault="00DF2E16" w:rsidP="008F0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пунктом 5 статьи 30 Федерального закона от 31.07.2020 № 248-ФЗ «О государственном контроле (надзоре) и муниципальном контроле в Российской Федерации»,  Федеральным законом от 06.10.2003 № 131-ФЗ «Об общих принципах организации местного самоуправления в Российской Федерации», </w:t>
      </w:r>
      <w:r w:rsidR="008F06EF" w:rsidRPr="00DF2E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Положением о м</w:t>
      </w:r>
      <w:r w:rsidR="00513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униципальном жилищном контроле на территории</w:t>
      </w:r>
      <w:r w:rsidR="008F06EF" w:rsidRPr="00DF2E1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1386B">
        <w:rPr>
          <w:rFonts w:ascii="Arial" w:eastAsia="Times New Roman" w:hAnsi="Arial" w:cs="Arial"/>
          <w:sz w:val="24"/>
          <w:szCs w:val="24"/>
          <w:lang w:eastAsia="ru-RU"/>
        </w:rPr>
        <w:t>Сарапульского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386B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="008F06EF" w:rsidRPr="00DF2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Мошковского</w:t>
      </w:r>
      <w:r w:rsidR="008F06EF" w:rsidRPr="00DF2E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</w:t>
      </w:r>
      <w:r w:rsidR="008F06EF" w:rsidRPr="00DF2E16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, 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утверждённого решением Совета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Сарапульского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Мошковского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  <w:r>
        <w:rPr>
          <w:rFonts w:ascii="Arial" w:eastAsia="Times New Roman" w:hAnsi="Arial" w:cs="Arial"/>
          <w:sz w:val="24"/>
          <w:szCs w:val="24"/>
          <w:lang w:eastAsia="ru-RU"/>
        </w:rPr>
        <w:t>от 28.09.2021 № 2, Совет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Сарапульского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8F06EF"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Мошковского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</w:t>
      </w:r>
    </w:p>
    <w:p w:rsidR="008F06EF" w:rsidRPr="00DF2E16" w:rsidRDefault="008F06EF" w:rsidP="008F06EF">
      <w:pPr>
        <w:tabs>
          <w:tab w:val="left" w:pos="70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8F06EF" w:rsidRPr="00DF2E16" w:rsidRDefault="00DF2E16" w:rsidP="008F06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8F06EF"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прилагаемые ключевые показатели и их целевые значения, индикативные показатели для муниципального жилищного контроля </w:t>
      </w:r>
      <w:r w:rsidR="0051386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51386B">
        <w:rPr>
          <w:rFonts w:ascii="Arial" w:eastAsia="Times New Roman" w:hAnsi="Arial" w:cs="Arial"/>
          <w:sz w:val="24"/>
          <w:szCs w:val="24"/>
          <w:lang w:eastAsia="ru-RU"/>
        </w:rPr>
        <w:t>Сарапульского сельсовета</w:t>
      </w:r>
      <w:r w:rsidR="008F06EF" w:rsidRPr="00DF2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Мошковского</w:t>
      </w:r>
      <w:r w:rsidR="008F06EF" w:rsidRPr="00DF2E1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района Новосибирской области.</w:t>
      </w:r>
    </w:p>
    <w:p w:rsidR="008F06EF" w:rsidRPr="00DF2E16" w:rsidRDefault="00DF2E16" w:rsidP="008F06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8F06EF" w:rsidRPr="00DF2E16">
        <w:rPr>
          <w:rFonts w:ascii="Arial" w:eastAsia="Calibri" w:hAnsi="Arial" w:cs="Arial"/>
          <w:sz w:val="24"/>
          <w:szCs w:val="24"/>
          <w:lang w:eastAsia="ru-RU"/>
        </w:rPr>
        <w:t xml:space="preserve">2. </w:t>
      </w:r>
      <w:r w:rsidR="008F06EF" w:rsidRPr="00DF2E16">
        <w:rPr>
          <w:rFonts w:ascii="Arial" w:eastAsia="Calibri" w:hAnsi="Arial" w:cs="Arial"/>
          <w:sz w:val="24"/>
          <w:szCs w:val="24"/>
        </w:rPr>
        <w:t>Опубликовать настоящ</w:t>
      </w:r>
      <w:r>
        <w:rPr>
          <w:rFonts w:ascii="Arial" w:eastAsia="Calibri" w:hAnsi="Arial" w:cs="Arial"/>
          <w:sz w:val="24"/>
          <w:szCs w:val="24"/>
        </w:rPr>
        <w:t>ее решение в газете «В</w:t>
      </w:r>
      <w:r w:rsidR="008F06EF" w:rsidRPr="00DF2E16">
        <w:rPr>
          <w:rFonts w:ascii="Arial" w:eastAsia="Calibri" w:hAnsi="Arial" w:cs="Arial"/>
          <w:sz w:val="24"/>
          <w:szCs w:val="24"/>
        </w:rPr>
        <w:t>естник</w:t>
      </w:r>
      <w:r>
        <w:rPr>
          <w:rFonts w:ascii="Arial" w:eastAsia="Calibri" w:hAnsi="Arial" w:cs="Arial"/>
          <w:sz w:val="24"/>
          <w:szCs w:val="24"/>
        </w:rPr>
        <w:t xml:space="preserve"> Сарапульского сельсовета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» и обнародовать на официальном сайте администрации </w:t>
      </w:r>
      <w:r>
        <w:rPr>
          <w:rFonts w:ascii="Arial" w:eastAsia="Calibri" w:hAnsi="Arial" w:cs="Arial"/>
          <w:sz w:val="24"/>
          <w:szCs w:val="24"/>
        </w:rPr>
        <w:t>Сарапульского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</w:rPr>
        <w:t>Мошковского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</w:p>
    <w:p w:rsidR="008F06EF" w:rsidRPr="00DF2E16" w:rsidRDefault="00DF2E16" w:rsidP="008F06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       </w:t>
      </w:r>
      <w:r w:rsidR="008F06EF" w:rsidRPr="00DF2E16">
        <w:rPr>
          <w:rFonts w:ascii="Arial" w:eastAsia="Calibri" w:hAnsi="Arial" w:cs="Arial"/>
          <w:sz w:val="24"/>
          <w:szCs w:val="24"/>
          <w:lang w:eastAsia="ru-RU"/>
        </w:rPr>
        <w:t>3.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 своё действие на правоотношения, возникшие с 1 января 2022 года.</w:t>
      </w:r>
    </w:p>
    <w:p w:rsidR="008F06EF" w:rsidRPr="00DF2E16" w:rsidRDefault="00DF2E16" w:rsidP="008F06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4. Контроль исполнения настоящего решения возложить на постоянную комиссию Совета депутатов </w:t>
      </w:r>
      <w:r>
        <w:rPr>
          <w:rFonts w:ascii="Arial" w:eastAsia="Calibri" w:hAnsi="Arial" w:cs="Arial"/>
          <w:sz w:val="24"/>
          <w:szCs w:val="24"/>
        </w:rPr>
        <w:t>Сарапульского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 сельсовета </w:t>
      </w:r>
      <w:r>
        <w:rPr>
          <w:rFonts w:ascii="Arial" w:eastAsia="Calibri" w:hAnsi="Arial" w:cs="Arial"/>
          <w:sz w:val="24"/>
          <w:szCs w:val="24"/>
        </w:rPr>
        <w:t>Мошковского</w:t>
      </w:r>
      <w:r w:rsidR="008F06EF" w:rsidRPr="00DF2E16">
        <w:rPr>
          <w:rFonts w:ascii="Arial" w:eastAsia="Calibri" w:hAnsi="Arial" w:cs="Arial"/>
          <w:sz w:val="24"/>
          <w:szCs w:val="24"/>
        </w:rPr>
        <w:t xml:space="preserve"> района Новосибирской области по бюджету и экономике</w:t>
      </w:r>
      <w:r w:rsidR="008F06EF" w:rsidRPr="00DF2E16">
        <w:rPr>
          <w:rFonts w:ascii="Arial" w:eastAsia="Calibri" w:hAnsi="Arial" w:cs="Arial"/>
          <w:kern w:val="18"/>
          <w:sz w:val="24"/>
          <w:szCs w:val="24"/>
        </w:rPr>
        <w:t>, жилищно-коммунальному хозяйству.</w:t>
      </w:r>
    </w:p>
    <w:p w:rsidR="008F06EF" w:rsidRDefault="008F06EF" w:rsidP="008F06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F2E16" w:rsidRPr="00DF2E16" w:rsidRDefault="00DF2E16" w:rsidP="008F06EF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1386B" w:rsidRDefault="0051386B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F06EF" w:rsidRDefault="008F06EF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F2E16">
        <w:rPr>
          <w:rFonts w:ascii="Arial" w:eastAsia="Calibri" w:hAnsi="Arial" w:cs="Arial"/>
          <w:sz w:val="24"/>
          <w:szCs w:val="24"/>
        </w:rPr>
        <w:t xml:space="preserve">Глава </w:t>
      </w:r>
      <w:r w:rsidR="00DF2E16">
        <w:rPr>
          <w:rFonts w:ascii="Arial" w:eastAsia="Calibri" w:hAnsi="Arial" w:cs="Arial"/>
          <w:sz w:val="24"/>
          <w:szCs w:val="24"/>
        </w:rPr>
        <w:t>Сарапульского</w:t>
      </w:r>
      <w:r w:rsidRPr="00DF2E16">
        <w:rPr>
          <w:rFonts w:ascii="Arial" w:eastAsia="Calibri" w:hAnsi="Arial" w:cs="Arial"/>
          <w:sz w:val="24"/>
          <w:szCs w:val="24"/>
        </w:rPr>
        <w:t xml:space="preserve"> сельсовета                                                    </w:t>
      </w:r>
      <w:r w:rsidRPr="00DF2E16">
        <w:rPr>
          <w:rFonts w:ascii="Arial" w:eastAsia="Calibri" w:hAnsi="Arial" w:cs="Arial"/>
          <w:snapToGrid w:val="0"/>
          <w:sz w:val="24"/>
          <w:szCs w:val="24"/>
        </w:rPr>
        <w:t xml:space="preserve">               </w:t>
      </w:r>
      <w:r w:rsidR="00DF2E16">
        <w:rPr>
          <w:rFonts w:ascii="Arial" w:eastAsia="Calibri" w:hAnsi="Arial" w:cs="Arial"/>
          <w:sz w:val="24"/>
          <w:szCs w:val="24"/>
        </w:rPr>
        <w:t>Мошковского</w:t>
      </w:r>
      <w:r w:rsidRPr="00DF2E16">
        <w:rPr>
          <w:rFonts w:ascii="Arial" w:eastAsia="Calibri" w:hAnsi="Arial" w:cs="Arial"/>
          <w:sz w:val="24"/>
          <w:szCs w:val="24"/>
        </w:rPr>
        <w:t xml:space="preserve"> района</w:t>
      </w:r>
      <w:r w:rsidRPr="00DF2E16">
        <w:rPr>
          <w:rFonts w:ascii="Arial" w:eastAsia="Calibri" w:hAnsi="Arial" w:cs="Arial"/>
          <w:snapToGrid w:val="0"/>
          <w:sz w:val="24"/>
          <w:szCs w:val="24"/>
        </w:rPr>
        <w:t xml:space="preserve">                                                                                                                       </w:t>
      </w:r>
      <w:r w:rsidRPr="00DF2E16">
        <w:rPr>
          <w:rFonts w:ascii="Arial" w:eastAsia="Calibri" w:hAnsi="Arial" w:cs="Arial"/>
          <w:sz w:val="24"/>
          <w:szCs w:val="24"/>
        </w:rPr>
        <w:t xml:space="preserve">Новосибирской области                                             </w:t>
      </w:r>
      <w:r w:rsidR="00DF2E16">
        <w:rPr>
          <w:rFonts w:ascii="Arial" w:eastAsia="Calibri" w:hAnsi="Arial" w:cs="Arial"/>
          <w:sz w:val="24"/>
          <w:szCs w:val="24"/>
        </w:rPr>
        <w:t xml:space="preserve">                   </w:t>
      </w:r>
      <w:r w:rsidR="0051386B">
        <w:rPr>
          <w:rFonts w:ascii="Arial" w:eastAsia="Calibri" w:hAnsi="Arial" w:cs="Arial"/>
          <w:sz w:val="24"/>
          <w:szCs w:val="24"/>
        </w:rPr>
        <w:t xml:space="preserve">  </w:t>
      </w:r>
      <w:r w:rsidR="00DF2E16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F2E16">
        <w:rPr>
          <w:rFonts w:ascii="Arial" w:eastAsia="Calibri" w:hAnsi="Arial" w:cs="Arial"/>
          <w:sz w:val="24"/>
          <w:szCs w:val="24"/>
        </w:rPr>
        <w:t>В.А.Ишутин</w:t>
      </w:r>
      <w:proofErr w:type="spellEnd"/>
    </w:p>
    <w:p w:rsidR="00DF2E16" w:rsidRDefault="00DF2E16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2E16" w:rsidRDefault="00DF2E16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DF2E16" w:rsidRDefault="00DF2E16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Председатель Совета депутатов</w:t>
      </w:r>
    </w:p>
    <w:p w:rsidR="00DF2E16" w:rsidRDefault="00DF2E16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Сарапульского сельсовета </w:t>
      </w:r>
    </w:p>
    <w:p w:rsidR="00DF2E16" w:rsidRPr="00DF2E16" w:rsidRDefault="00DF2E16" w:rsidP="008F06EF">
      <w:pPr>
        <w:spacing w:after="0" w:line="240" w:lineRule="auto"/>
        <w:rPr>
          <w:rFonts w:ascii="Arial" w:eastAsia="Calibri" w:hAnsi="Arial" w:cs="Arial"/>
          <w:sz w:val="24"/>
          <w:szCs w:val="24"/>
        </w:rPr>
        <w:sectPr w:rsidR="00DF2E16" w:rsidRPr="00DF2E16" w:rsidSect="00DD537A">
          <w:headerReference w:type="default" r:id="rId6"/>
          <w:pgSz w:w="11906" w:h="16838"/>
          <w:pgMar w:top="284" w:right="567" w:bottom="567" w:left="1701" w:header="709" w:footer="709" w:gutter="0"/>
          <w:cols w:space="708"/>
          <w:docGrid w:linePitch="360"/>
        </w:sectPr>
      </w:pPr>
      <w:r>
        <w:rPr>
          <w:rFonts w:ascii="Arial" w:eastAsia="Calibri" w:hAnsi="Arial" w:cs="Arial"/>
          <w:sz w:val="24"/>
          <w:szCs w:val="24"/>
        </w:rPr>
        <w:t xml:space="preserve">Мошковского района Новосибирской области                             </w:t>
      </w:r>
      <w:r w:rsidR="0051386B">
        <w:rPr>
          <w:rFonts w:ascii="Arial" w:eastAsia="Calibri" w:hAnsi="Arial" w:cs="Arial"/>
          <w:sz w:val="24"/>
          <w:szCs w:val="24"/>
        </w:rPr>
        <w:t xml:space="preserve">  </w:t>
      </w:r>
      <w:proofErr w:type="spellStart"/>
      <w:r>
        <w:rPr>
          <w:rFonts w:ascii="Arial" w:eastAsia="Calibri" w:hAnsi="Arial" w:cs="Arial"/>
          <w:sz w:val="24"/>
          <w:szCs w:val="24"/>
        </w:rPr>
        <w:t>Л.Н.Екимовская</w:t>
      </w:r>
      <w:proofErr w:type="spellEnd"/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2E16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                                                  УТВЕРЖДЕНО</w:t>
      </w:r>
    </w:p>
    <w:p w:rsidR="008F06EF" w:rsidRPr="00DF2E16" w:rsidRDefault="008F06EF" w:rsidP="008F06EF">
      <w:pPr>
        <w:spacing w:after="0" w:line="240" w:lineRule="auto"/>
        <w:ind w:left="4536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Совета депутатов </w:t>
      </w:r>
      <w:r w:rsidR="00DF2E16">
        <w:rPr>
          <w:rFonts w:ascii="Arial" w:eastAsia="Times New Roman" w:hAnsi="Arial" w:cs="Arial"/>
          <w:sz w:val="24"/>
          <w:szCs w:val="24"/>
          <w:lang w:eastAsia="ru-RU"/>
        </w:rPr>
        <w:t>Сарапульского</w:t>
      </w:r>
      <w:r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DF2E16">
        <w:rPr>
          <w:rFonts w:ascii="Arial" w:eastAsia="Times New Roman" w:hAnsi="Arial" w:cs="Arial"/>
          <w:sz w:val="24"/>
          <w:szCs w:val="24"/>
          <w:lang w:eastAsia="ru-RU"/>
        </w:rPr>
        <w:t>Мошковского</w:t>
      </w:r>
      <w:r w:rsidRPr="00DF2E1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  <w:r w:rsidR="0051386B">
        <w:rPr>
          <w:rFonts w:ascii="Arial" w:eastAsia="Times New Roman" w:hAnsi="Arial" w:cs="Arial"/>
          <w:sz w:val="24"/>
          <w:szCs w:val="24"/>
          <w:lang w:eastAsia="ru-RU"/>
        </w:rPr>
        <w:t>от 25.02.2022 № 2</w:t>
      </w:r>
    </w:p>
    <w:p w:rsidR="008F06EF" w:rsidRPr="00DF2E16" w:rsidRDefault="008F06EF" w:rsidP="008F06EF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06EF" w:rsidRDefault="008F06EF" w:rsidP="008F0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386B" w:rsidRPr="00DF2E16" w:rsidRDefault="0051386B" w:rsidP="008F06E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06EF" w:rsidRPr="00DF2E16" w:rsidRDefault="008F06EF" w:rsidP="008F06EF">
      <w:pPr>
        <w:tabs>
          <w:tab w:val="left" w:pos="1134"/>
        </w:tabs>
        <w:spacing w:after="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1" w:name="sub_1011"/>
      <w:r w:rsidRPr="00DF2E1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Ключевые показатели и их целевые значения, индикативные показатели </w:t>
      </w:r>
      <w:r w:rsidRPr="00DF2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для муниципального жилищного </w:t>
      </w:r>
      <w:r w:rsidR="0051386B" w:rsidRPr="00DF2E1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контроля </w:t>
      </w:r>
      <w:r w:rsidR="0051386B">
        <w:rPr>
          <w:rFonts w:ascii="Arial" w:eastAsia="Times New Roman" w:hAnsi="Arial" w:cs="Arial"/>
          <w:b/>
          <w:sz w:val="24"/>
          <w:szCs w:val="24"/>
          <w:lang w:eastAsia="ru-RU"/>
        </w:rPr>
        <w:t>на территории Сарапульского сельсовета</w:t>
      </w:r>
      <w:r w:rsidRPr="00DF2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DF2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Мошковского</w:t>
      </w:r>
      <w:r w:rsidRPr="00DF2E1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района Новосибирской области</w:t>
      </w:r>
    </w:p>
    <w:p w:rsidR="008F06EF" w:rsidRDefault="008F06EF" w:rsidP="008F06EF">
      <w:pPr>
        <w:tabs>
          <w:tab w:val="left" w:pos="1134"/>
        </w:tabs>
        <w:spacing w:after="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386B" w:rsidRPr="00DF2E16" w:rsidRDefault="0051386B" w:rsidP="008F06EF">
      <w:pPr>
        <w:tabs>
          <w:tab w:val="left" w:pos="1134"/>
        </w:tabs>
        <w:spacing w:after="0" w:line="240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2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3121"/>
      </w:tblGrid>
      <w:tr w:rsidR="008F06EF" w:rsidRPr="00DF2E16" w:rsidTr="000559F2">
        <w:trPr>
          <w:trHeight w:val="31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76" w:lineRule="auto"/>
              <w:ind w:left="23" w:hanging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Ключевые показатели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76" w:lineRule="auto"/>
              <w:ind w:left="23" w:hanging="113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Целевые значения</w:t>
            </w:r>
          </w:p>
        </w:tc>
      </w:tr>
      <w:tr w:rsidR="008F06EF" w:rsidRPr="00DF2E16" w:rsidTr="000559F2">
        <w:trPr>
          <w:trHeight w:val="15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Процент устраненных нарушений из </w:t>
            </w:r>
            <w:r w:rsidRPr="00DF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числа выявленных нарушений обязательных требований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70%</w:t>
            </w:r>
          </w:p>
        </w:tc>
      </w:tr>
      <w:tr w:rsidR="008F06EF" w:rsidRPr="00DF2E16" w:rsidTr="000559F2">
        <w:trPr>
          <w:trHeight w:val="127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8F06EF" w:rsidRPr="00DF2E16" w:rsidTr="000559F2">
        <w:trPr>
          <w:trHeight w:val="165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0%</w:t>
            </w:r>
          </w:p>
        </w:tc>
      </w:tr>
      <w:tr w:rsidR="008F06EF" w:rsidRPr="00DF2E16" w:rsidTr="000559F2">
        <w:trPr>
          <w:trHeight w:val="142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10%</w:t>
            </w:r>
          </w:p>
        </w:tc>
      </w:tr>
      <w:tr w:rsidR="008F06EF" w:rsidRPr="00DF2E16" w:rsidTr="000559F2">
        <w:trPr>
          <w:trHeight w:val="180"/>
        </w:trPr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постановлений,</w:t>
            </w:r>
            <w:r w:rsidRPr="00DF2E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за исключением постановлений, отмененных на основании статей 2.7 и 2.9 Кодекса Российской Федерации об административных правонарушениях.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6EF" w:rsidRPr="00DF2E16" w:rsidRDefault="008F06EF" w:rsidP="008F06EF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10%</w:t>
            </w:r>
          </w:p>
        </w:tc>
      </w:tr>
    </w:tbl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1386B" w:rsidRPr="00DF2E16" w:rsidRDefault="0051386B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F2E16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Индикативные показатели</w:t>
      </w: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781" w:type="dxa"/>
        <w:tblInd w:w="14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949"/>
        <w:gridCol w:w="460"/>
        <w:gridCol w:w="957"/>
        <w:gridCol w:w="284"/>
        <w:gridCol w:w="1842"/>
        <w:gridCol w:w="284"/>
        <w:gridCol w:w="850"/>
        <w:gridCol w:w="284"/>
        <w:gridCol w:w="2126"/>
      </w:tblGrid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0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Выполняемость выездных обследований</w:t>
            </w:r>
          </w:p>
          <w:p w:rsidR="0051386B" w:rsidRPr="00DF2E16" w:rsidRDefault="0051386B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(далее сокращенно В.В.О)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51386B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В.В.О</w:t>
            </w:r>
            <w:r w:rsidR="008F06EF"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(К п. / К у.) 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 100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51386B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В.В.О.</w:t>
            </w:r>
            <w:r w:rsidR="008F06EF"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выполняемость выездных обследований %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п.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-количество проведенных выездных обследований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 у.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утвержденных выездных обследований (ед.)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выездные обследования</w:t>
            </w: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1386B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Выполняемость внеплановых проверок</w:t>
            </w:r>
            <w:r w:rsidR="0051386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8F06EF" w:rsidRPr="00DF2E16" w:rsidRDefault="0051386B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далее сокращенно ВВП)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51386B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ВВП</w:t>
            </w:r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Кп.</w:t>
            </w:r>
            <w:proofErr w:type="gramStart"/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</w:t>
            </w:r>
            <w:proofErr w:type="spellEnd"/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./</w:t>
            </w:r>
            <w:proofErr w:type="spellStart"/>
            <w:proofErr w:type="gramEnd"/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</w:t>
            </w:r>
            <w:proofErr w:type="spellEnd"/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.) 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x 100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51386B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ВВП</w:t>
            </w:r>
            <w:r w:rsidR="008F06EF"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="008F06EF"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выполняемость внеплановых проверок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Кп.вп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внеплановых проверок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решений о проведении внеплановых проверок (ед.)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менее 90%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Письма и жалобы, поступившие в администрацию сельского поселения</w:t>
            </w:r>
          </w:p>
        </w:tc>
      </w:tr>
      <w:tr w:rsidR="008F06EF" w:rsidRPr="00DF2E16" w:rsidTr="000559F2">
        <w:trPr>
          <w:trHeight w:val="1706"/>
        </w:trPr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на результаты которых поданы жалобы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Кж</w:t>
            </w:r>
            <w:proofErr w:type="spellEnd"/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 / 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Кж</w:t>
            </w:r>
            <w:proofErr w:type="spellEnd"/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жалоб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проведенных проверок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п.н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x 100 / </w:t>
            </w: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п.н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проверок, признанных недействительными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. 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проведенных проверок (ед.)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Кз.о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 100 /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Кп.з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</w:t>
            </w:r>
            <w:proofErr w:type="spellStart"/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з.о</w:t>
            </w:r>
            <w:proofErr w:type="spellEnd"/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- количество заявлений, по которым пришел отказ в согласовании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Кп.з</w:t>
            </w:r>
            <w:proofErr w:type="spellEnd"/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- количество поданных на согласование заявлений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более 20%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профилактических мероприятий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03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штатных единиц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F06EF" w:rsidRPr="00DF2E16" w:rsidTr="000559F2">
        <w:tc>
          <w:tcPr>
            <w:tcW w:w="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Нагрузка контрольных мероприятий на сотрудников отдела муниципального контроля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Кк.м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= </w:t>
            </w: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Кк.м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контрольных мероприятий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Кр</w:t>
            </w:r>
            <w:proofErr w:type="spellEnd"/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количество работников отдела муниципального контроля (ед.)</w:t>
            </w:r>
          </w:p>
          <w:p w:rsidR="008F06EF" w:rsidRPr="00DF2E16" w:rsidRDefault="008F06EF" w:rsidP="008F06E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F2E1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Н</w:t>
            </w:r>
            <w:r w:rsidRPr="00DF2E1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нагрузка на 1 работника (ед.)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F06EF" w:rsidRPr="00DF2E16" w:rsidRDefault="008F06EF" w:rsidP="008F06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8F06EF" w:rsidRPr="00DF2E16" w:rsidTr="000559F2">
        <w:tc>
          <w:tcPr>
            <w:tcW w:w="0" w:type="auto"/>
            <w:shd w:val="clear" w:color="auto" w:fill="auto"/>
            <w:vAlign w:val="center"/>
            <w:hideMark/>
          </w:tcPr>
          <w:p w:rsidR="008F06EF" w:rsidRPr="00DF2E16" w:rsidRDefault="008F06EF" w:rsidP="008F06EF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bookmarkEnd w:id="1"/>
    </w:tbl>
    <w:p w:rsidR="008F06EF" w:rsidRPr="00DF2E16" w:rsidRDefault="008F06EF" w:rsidP="008F06EF">
      <w:pPr>
        <w:tabs>
          <w:tab w:val="left" w:pos="1134"/>
        </w:tabs>
        <w:spacing w:after="20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  <w:lang w:val="x-none"/>
        </w:rPr>
      </w:pPr>
    </w:p>
    <w:p w:rsidR="007C6F50" w:rsidRPr="00DF2E16" w:rsidRDefault="007C6F50">
      <w:pPr>
        <w:rPr>
          <w:rFonts w:ascii="Arial" w:hAnsi="Arial" w:cs="Arial"/>
          <w:sz w:val="24"/>
          <w:szCs w:val="24"/>
          <w:lang w:val="x-none"/>
        </w:rPr>
      </w:pPr>
    </w:p>
    <w:sectPr w:rsidR="007C6F50" w:rsidRPr="00DF2E16" w:rsidSect="0051386B">
      <w:headerReference w:type="even" r:id="rId7"/>
      <w:headerReference w:type="default" r:id="rId8"/>
      <w:headerReference w:type="first" r:id="rId9"/>
      <w:pgSz w:w="11905" w:h="16838"/>
      <w:pgMar w:top="1134" w:right="850" w:bottom="1134" w:left="1276" w:header="426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7A0" w:rsidRDefault="009837A0">
      <w:pPr>
        <w:spacing w:after="0" w:line="240" w:lineRule="auto"/>
      </w:pPr>
      <w:r>
        <w:separator/>
      </w:r>
    </w:p>
  </w:endnote>
  <w:endnote w:type="continuationSeparator" w:id="0">
    <w:p w:rsidR="009837A0" w:rsidRDefault="0098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7A0" w:rsidRDefault="009837A0">
      <w:pPr>
        <w:spacing w:after="0" w:line="240" w:lineRule="auto"/>
      </w:pPr>
      <w:r>
        <w:separator/>
      </w:r>
    </w:p>
  </w:footnote>
  <w:footnote w:type="continuationSeparator" w:id="0">
    <w:p w:rsidR="009837A0" w:rsidRDefault="0098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2C" w:rsidRDefault="009837A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32" w:rsidRDefault="008F06EF" w:rsidP="007E0CA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D81432" w:rsidRDefault="009837A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432" w:rsidRDefault="008F06E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D2723">
      <w:rPr>
        <w:noProof/>
      </w:rPr>
      <w:t>3</w:t>
    </w:r>
    <w:r>
      <w:fldChar w:fldCharType="end"/>
    </w:r>
  </w:p>
  <w:p w:rsidR="00D81432" w:rsidRDefault="009837A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2C" w:rsidRDefault="008F06E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2723">
      <w:rPr>
        <w:noProof/>
      </w:rPr>
      <w:t>1</w:t>
    </w:r>
    <w:r>
      <w:fldChar w:fldCharType="end"/>
    </w:r>
  </w:p>
  <w:p w:rsidR="00D81432" w:rsidRDefault="009837A0" w:rsidP="007E0CA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53"/>
    <w:rsid w:val="0028749A"/>
    <w:rsid w:val="0031512E"/>
    <w:rsid w:val="0051386B"/>
    <w:rsid w:val="007A0DE6"/>
    <w:rsid w:val="007C6F50"/>
    <w:rsid w:val="008D2723"/>
    <w:rsid w:val="008F06EF"/>
    <w:rsid w:val="009837A0"/>
    <w:rsid w:val="00A42753"/>
    <w:rsid w:val="00DF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93AB8-EF1B-477C-A397-31EFC6A3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06EF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8F06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8F06EF"/>
  </w:style>
  <w:style w:type="paragraph" w:styleId="a6">
    <w:name w:val="Balloon Text"/>
    <w:basedOn w:val="a"/>
    <w:link w:val="a7"/>
    <w:uiPriority w:val="99"/>
    <w:semiHidden/>
    <w:unhideWhenUsed/>
    <w:rsid w:val="007A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0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2022-02-28T03:52:00Z</cp:lastPrinted>
  <dcterms:created xsi:type="dcterms:W3CDTF">2022-02-24T04:12:00Z</dcterms:created>
  <dcterms:modified xsi:type="dcterms:W3CDTF">2022-03-03T10:36:00Z</dcterms:modified>
</cp:coreProperties>
</file>