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center"/>
        <w:rPr>
          <w:rStyle w:val="a4"/>
          <w:rFonts w:ascii="Arial" w:hAnsi="Arial" w:cs="Arial"/>
          <w:color w:val="333333"/>
        </w:rPr>
      </w:pPr>
      <w:r w:rsidRPr="00AE1FA3">
        <w:rPr>
          <w:rStyle w:val="a4"/>
          <w:rFonts w:ascii="Arial" w:hAnsi="Arial" w:cs="Arial"/>
          <w:color w:val="333333"/>
        </w:rPr>
        <w:t>АДМИНИСТРАЦИЯ</w:t>
      </w:r>
      <w:r w:rsidRPr="00AE1FA3">
        <w:rPr>
          <w:rFonts w:ascii="Arial" w:hAnsi="Arial" w:cs="Arial"/>
          <w:color w:val="333333"/>
        </w:rPr>
        <w:t xml:space="preserve"> </w:t>
      </w:r>
      <w:r w:rsidRPr="00AE1FA3">
        <w:rPr>
          <w:rStyle w:val="a4"/>
          <w:rFonts w:ascii="Arial" w:hAnsi="Arial" w:cs="Arial"/>
          <w:color w:val="333333"/>
        </w:rPr>
        <w:t>САРАПУЛЬСКОГО СЕЛЬСОВЕТА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center"/>
        <w:rPr>
          <w:rFonts w:ascii="Arial" w:hAnsi="Arial" w:cs="Arial"/>
          <w:color w:val="333333"/>
        </w:rPr>
      </w:pPr>
      <w:r w:rsidRPr="00AE1FA3">
        <w:rPr>
          <w:rStyle w:val="a4"/>
          <w:rFonts w:ascii="Arial" w:hAnsi="Arial" w:cs="Arial"/>
          <w:color w:val="333333"/>
        </w:rPr>
        <w:t>МОШКОВСКОГО РАЙОНА НОВОСИБИРСКОЙ ОБЛАСТИ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Style w:val="a4"/>
          <w:rFonts w:ascii="Arial" w:hAnsi="Arial" w:cs="Arial"/>
          <w:color w:val="333333"/>
        </w:rPr>
        <w:t xml:space="preserve">                           </w:t>
      </w:r>
      <w:r>
        <w:rPr>
          <w:rStyle w:val="a4"/>
          <w:rFonts w:ascii="Arial" w:hAnsi="Arial" w:cs="Arial"/>
          <w:color w:val="333333"/>
        </w:rPr>
        <w:t xml:space="preserve">                   </w:t>
      </w:r>
      <w:r>
        <w:rPr>
          <w:rStyle w:val="a4"/>
          <w:rFonts w:ascii="Arial" w:hAnsi="Arial" w:cs="Arial"/>
          <w:color w:val="333333"/>
        </w:rPr>
        <w:t xml:space="preserve">  </w:t>
      </w:r>
      <w:r w:rsidRPr="00AE1FA3">
        <w:rPr>
          <w:rStyle w:val="a4"/>
          <w:rFonts w:ascii="Arial" w:hAnsi="Arial" w:cs="Arial"/>
          <w:color w:val="333333"/>
        </w:rPr>
        <w:t>ПОСТАНОВЛЕНИ</w:t>
      </w:r>
      <w:r>
        <w:rPr>
          <w:rStyle w:val="a4"/>
          <w:rFonts w:ascii="Arial" w:hAnsi="Arial" w:cs="Arial"/>
          <w:color w:val="333333"/>
        </w:rPr>
        <w:t>Е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  13.06.2018</w:t>
      </w:r>
      <w:r w:rsidRPr="00AE1FA3">
        <w:rPr>
          <w:rStyle w:val="a4"/>
          <w:rFonts w:ascii="Arial" w:hAnsi="Arial" w:cs="Arial"/>
          <w:color w:val="333333"/>
        </w:rPr>
        <w:t xml:space="preserve">                                                                                             </w:t>
      </w:r>
      <w:r>
        <w:rPr>
          <w:rStyle w:val="a4"/>
          <w:rFonts w:ascii="Arial" w:hAnsi="Arial" w:cs="Arial"/>
          <w:color w:val="333333"/>
        </w:rPr>
        <w:t xml:space="preserve">        </w:t>
      </w:r>
      <w:r>
        <w:rPr>
          <w:rStyle w:val="a4"/>
          <w:rFonts w:ascii="Arial" w:hAnsi="Arial" w:cs="Arial"/>
          <w:color w:val="333333"/>
        </w:rPr>
        <w:t xml:space="preserve"> </w:t>
      </w:r>
      <w:r w:rsidRPr="00AE1FA3">
        <w:rPr>
          <w:rStyle w:val="a4"/>
          <w:rFonts w:ascii="Arial" w:hAnsi="Arial" w:cs="Arial"/>
          <w:color w:val="333333"/>
        </w:rPr>
        <w:t xml:space="preserve">№ </w:t>
      </w:r>
      <w:r>
        <w:rPr>
          <w:rStyle w:val="a4"/>
          <w:rFonts w:ascii="Arial" w:hAnsi="Arial" w:cs="Arial"/>
          <w:color w:val="333333"/>
        </w:rPr>
        <w:t>_</w:t>
      </w:r>
      <w:r>
        <w:rPr>
          <w:rStyle w:val="a4"/>
          <w:rFonts w:ascii="Arial" w:hAnsi="Arial" w:cs="Arial"/>
          <w:color w:val="333333"/>
        </w:rPr>
        <w:t>60а</w:t>
      </w:r>
      <w:r>
        <w:rPr>
          <w:rStyle w:val="a4"/>
          <w:rFonts w:ascii="Arial" w:hAnsi="Arial" w:cs="Arial"/>
          <w:color w:val="333333"/>
        </w:rPr>
        <w:t>__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b/>
          <w:bCs/>
          <w:color w:val="333333"/>
        </w:rPr>
      </w:pPr>
      <w:r w:rsidRPr="00AE1FA3">
        <w:rPr>
          <w:rStyle w:val="a4"/>
          <w:rFonts w:ascii="Arial" w:hAnsi="Arial" w:cs="Arial"/>
          <w:color w:val="333333"/>
        </w:rPr>
        <w:t xml:space="preserve">   Об утверждении Положения об оказании имущественной поддержки субъектам малого и среднего </w:t>
      </w:r>
      <w:proofErr w:type="gramStart"/>
      <w:r w:rsidRPr="00AE1FA3">
        <w:rPr>
          <w:rStyle w:val="a4"/>
          <w:rFonts w:ascii="Arial" w:hAnsi="Arial" w:cs="Arial"/>
          <w:color w:val="333333"/>
        </w:rPr>
        <w:t>предпринимательства  на</w:t>
      </w:r>
      <w:proofErr w:type="gramEnd"/>
      <w:r w:rsidRPr="00AE1FA3">
        <w:rPr>
          <w:rStyle w:val="a4"/>
          <w:rFonts w:ascii="Arial" w:hAnsi="Arial" w:cs="Arial"/>
          <w:color w:val="333333"/>
        </w:rPr>
        <w:t xml:space="preserve"> территории  Сарапульском сельсовета  </w:t>
      </w:r>
      <w:proofErr w:type="spellStart"/>
      <w:r w:rsidRPr="00AE1FA3">
        <w:rPr>
          <w:rStyle w:val="a4"/>
          <w:rFonts w:ascii="Arial" w:hAnsi="Arial" w:cs="Arial"/>
          <w:color w:val="333333"/>
        </w:rPr>
        <w:t>Мошковского</w:t>
      </w:r>
      <w:proofErr w:type="spellEnd"/>
      <w:r w:rsidRPr="00AE1FA3">
        <w:rPr>
          <w:rStyle w:val="a4"/>
          <w:rFonts w:ascii="Arial" w:hAnsi="Arial" w:cs="Arial"/>
          <w:color w:val="333333"/>
        </w:rPr>
        <w:t xml:space="preserve"> района Новосибирской области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 xml:space="preserve">     В соответствии с Федеральным законом от 24.07.2007 № 209-ФЗ «О развитии малого и среднего предпринимательства в Российской Федерации», в целях реализации полномочий муниципального образования по осуществлению программ и проектов в области развития субъектов малого и среднего предпринимательства администрация Сарапульском сельсовета </w:t>
      </w:r>
      <w:proofErr w:type="spellStart"/>
      <w:r w:rsidRPr="00AE1FA3">
        <w:rPr>
          <w:rFonts w:ascii="Arial" w:hAnsi="Arial" w:cs="Arial"/>
          <w:color w:val="333333"/>
        </w:rPr>
        <w:t>Мошковского</w:t>
      </w:r>
      <w:proofErr w:type="spellEnd"/>
      <w:r w:rsidRPr="00AE1FA3">
        <w:rPr>
          <w:rFonts w:ascii="Arial" w:hAnsi="Arial" w:cs="Arial"/>
          <w:color w:val="333333"/>
        </w:rPr>
        <w:t xml:space="preserve"> района Новосибирской области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ПОСТАНОВЛЯЕТ: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 xml:space="preserve">1. Утвердить прилагаемое Положение об оказании имущественной поддержки субъектам малого и среднего </w:t>
      </w:r>
      <w:proofErr w:type="gramStart"/>
      <w:r w:rsidRPr="00AE1FA3">
        <w:rPr>
          <w:rFonts w:ascii="Arial" w:hAnsi="Arial" w:cs="Arial"/>
          <w:color w:val="333333"/>
        </w:rPr>
        <w:t>предпринимательства  на</w:t>
      </w:r>
      <w:proofErr w:type="gramEnd"/>
      <w:r w:rsidRPr="00AE1FA3">
        <w:rPr>
          <w:rFonts w:ascii="Arial" w:hAnsi="Arial" w:cs="Arial"/>
          <w:color w:val="333333"/>
        </w:rPr>
        <w:t xml:space="preserve"> территории  Сарапульском сельсовета </w:t>
      </w:r>
      <w:proofErr w:type="spellStart"/>
      <w:r w:rsidRPr="00AE1FA3">
        <w:rPr>
          <w:rFonts w:ascii="Arial" w:hAnsi="Arial" w:cs="Arial"/>
          <w:color w:val="333333"/>
        </w:rPr>
        <w:t>Мошковского</w:t>
      </w:r>
      <w:proofErr w:type="spellEnd"/>
      <w:r w:rsidRPr="00AE1FA3">
        <w:rPr>
          <w:rFonts w:ascii="Arial" w:hAnsi="Arial" w:cs="Arial"/>
          <w:color w:val="333333"/>
        </w:rPr>
        <w:t xml:space="preserve"> района Новосибирской области.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 xml:space="preserve">2. Постановление вступает в силу после его официального опубликования </w:t>
      </w:r>
      <w:proofErr w:type="gramStart"/>
      <w:r w:rsidRPr="00AE1FA3">
        <w:rPr>
          <w:rFonts w:ascii="Arial" w:hAnsi="Arial" w:cs="Arial"/>
          <w:color w:val="333333"/>
        </w:rPr>
        <w:t>в  газете</w:t>
      </w:r>
      <w:proofErr w:type="gramEnd"/>
      <w:r w:rsidRPr="00AE1FA3">
        <w:rPr>
          <w:rFonts w:ascii="Arial" w:hAnsi="Arial" w:cs="Arial"/>
          <w:color w:val="333333"/>
        </w:rPr>
        <w:t xml:space="preserve"> «Вестник Сарапульского сельсовета»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3. Контроль за исполнением настоящего постановления оставляю за собой.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Глава Сарапульского сельсовета                                                              </w:t>
      </w:r>
      <w:proofErr w:type="spellStart"/>
      <w:r w:rsidRPr="00AE1FA3">
        <w:rPr>
          <w:rFonts w:ascii="Arial" w:hAnsi="Arial" w:cs="Arial"/>
          <w:color w:val="333333"/>
        </w:rPr>
        <w:t>В.А.Ишутин</w:t>
      </w:r>
      <w:proofErr w:type="spellEnd"/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Arial" w:hAnsi="Arial" w:cs="Arial"/>
          <w:color w:val="333333"/>
        </w:rPr>
      </w:pP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Arial" w:hAnsi="Arial" w:cs="Arial"/>
          <w:color w:val="333333"/>
        </w:rPr>
      </w:pPr>
    </w:p>
    <w:p w:rsidR="009F064B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F064B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F064B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F064B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F064B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F064B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F064B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УТВЕРЖДЕН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постановлением администрации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Сарапульского сельсовета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_13.06.2018_ №_60а</w:t>
      </w:r>
      <w:r>
        <w:rPr>
          <w:rFonts w:ascii="Arial" w:hAnsi="Arial" w:cs="Arial"/>
          <w:color w:val="333333"/>
        </w:rPr>
        <w:t>__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center"/>
        <w:rPr>
          <w:rFonts w:ascii="Arial" w:hAnsi="Arial" w:cs="Arial"/>
          <w:b/>
          <w:color w:val="333333"/>
        </w:rPr>
      </w:pPr>
      <w:r w:rsidRPr="00AE1FA3">
        <w:rPr>
          <w:rFonts w:ascii="Arial" w:hAnsi="Arial" w:cs="Arial"/>
          <w:b/>
          <w:color w:val="333333"/>
        </w:rPr>
        <w:t>Положение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center"/>
        <w:rPr>
          <w:rFonts w:ascii="Arial" w:hAnsi="Arial" w:cs="Arial"/>
          <w:b/>
          <w:color w:val="333333"/>
        </w:rPr>
      </w:pPr>
      <w:r w:rsidRPr="00AE1FA3">
        <w:rPr>
          <w:rFonts w:ascii="Arial" w:hAnsi="Arial" w:cs="Arial"/>
          <w:b/>
          <w:color w:val="333333"/>
        </w:rPr>
        <w:t xml:space="preserve">об оказании имущественной поддержки субъектам малого и </w:t>
      </w:r>
      <w:r>
        <w:rPr>
          <w:rFonts w:ascii="Arial" w:hAnsi="Arial" w:cs="Arial"/>
          <w:b/>
          <w:color w:val="333333"/>
        </w:rPr>
        <w:t xml:space="preserve">среднего </w:t>
      </w:r>
      <w:proofErr w:type="gramStart"/>
      <w:r>
        <w:rPr>
          <w:rFonts w:ascii="Arial" w:hAnsi="Arial" w:cs="Arial"/>
          <w:b/>
          <w:color w:val="333333"/>
        </w:rPr>
        <w:t>предпринимательства  на</w:t>
      </w:r>
      <w:proofErr w:type="gramEnd"/>
      <w:r>
        <w:rPr>
          <w:rFonts w:ascii="Arial" w:hAnsi="Arial" w:cs="Arial"/>
          <w:b/>
          <w:color w:val="333333"/>
        </w:rPr>
        <w:t xml:space="preserve"> территории Сарапульского сельсовета </w:t>
      </w:r>
      <w:proofErr w:type="spellStart"/>
      <w:r>
        <w:rPr>
          <w:rFonts w:ascii="Arial" w:hAnsi="Arial" w:cs="Arial"/>
          <w:b/>
          <w:color w:val="333333"/>
        </w:rPr>
        <w:t>Мошковского</w:t>
      </w:r>
      <w:proofErr w:type="spellEnd"/>
      <w:r>
        <w:rPr>
          <w:rFonts w:ascii="Arial" w:hAnsi="Arial" w:cs="Arial"/>
          <w:b/>
          <w:color w:val="333333"/>
        </w:rPr>
        <w:t xml:space="preserve"> района Новосибирской области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                               </w:t>
      </w:r>
      <w:bookmarkStart w:id="0" w:name="_GoBack"/>
      <w:bookmarkEnd w:id="0"/>
      <w:r w:rsidRPr="00AE1FA3">
        <w:rPr>
          <w:rFonts w:ascii="Arial" w:hAnsi="Arial" w:cs="Arial"/>
          <w:color w:val="333333"/>
        </w:rPr>
        <w:t>1. Общие положения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1.1. Меры муниципальной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направлены на повышение качества и увеличение объемов предоставляемых населению услуг; содействие становлению и развитию новых видов деятельности, в том числе инновационных; восполнение дефицита услуг, оказываемых населению организациями и учреждениями; создание новых рабочих мест.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1.2. Настоящее Положение регулирует: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 xml:space="preserve">- порядок оказания муниципальной имущественной поддержки в виде предоставления в аренду и безвозмездное пользование объектов муниципальной собственности </w:t>
      </w:r>
      <w:r>
        <w:rPr>
          <w:rFonts w:ascii="Arial" w:hAnsi="Arial" w:cs="Arial"/>
          <w:color w:val="333333"/>
        </w:rPr>
        <w:t xml:space="preserve"> Сарапульского сельсовета  </w:t>
      </w:r>
      <w:proofErr w:type="spellStart"/>
      <w:r>
        <w:rPr>
          <w:rFonts w:ascii="Arial" w:hAnsi="Arial" w:cs="Arial"/>
          <w:color w:val="333333"/>
        </w:rPr>
        <w:t>Мошковского</w:t>
      </w:r>
      <w:proofErr w:type="spellEnd"/>
      <w:r>
        <w:rPr>
          <w:rFonts w:ascii="Arial" w:hAnsi="Arial" w:cs="Arial"/>
          <w:color w:val="333333"/>
        </w:rPr>
        <w:t xml:space="preserve"> района Новосибирской области </w:t>
      </w:r>
      <w:r w:rsidRPr="00AE1FA3">
        <w:rPr>
          <w:rFonts w:ascii="Arial" w:hAnsi="Arial" w:cs="Arial"/>
          <w:color w:val="333333"/>
        </w:rPr>
        <w:t>(далее - сельское поселение), включенных в Перечень муниципального имущества, используемого в целях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порядок расчета и внесения льготной арендной платы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1.3. </w:t>
      </w:r>
      <w:proofErr w:type="gramStart"/>
      <w:r>
        <w:rPr>
          <w:rFonts w:ascii="Arial" w:hAnsi="Arial" w:cs="Arial"/>
          <w:color w:val="333333"/>
        </w:rPr>
        <w:t>Администрация  Сарапульского</w:t>
      </w:r>
      <w:proofErr w:type="gramEnd"/>
      <w:r>
        <w:rPr>
          <w:rFonts w:ascii="Arial" w:hAnsi="Arial" w:cs="Arial"/>
          <w:color w:val="333333"/>
        </w:rPr>
        <w:t xml:space="preserve"> сельсовета </w:t>
      </w:r>
      <w:r w:rsidRPr="00AE1FA3">
        <w:rPr>
          <w:rFonts w:ascii="Arial" w:hAnsi="Arial" w:cs="Arial"/>
          <w:color w:val="333333"/>
        </w:rPr>
        <w:t xml:space="preserve"> применяет меры муниципальной имущественной поддержки субъектам малого и среднего предпринимательства и </w:t>
      </w:r>
      <w:r w:rsidRPr="00AE1FA3">
        <w:rPr>
          <w:rFonts w:ascii="Arial" w:hAnsi="Arial" w:cs="Arial"/>
          <w:color w:val="333333"/>
        </w:rPr>
        <w:lastRenderedPageBreak/>
        <w:t>организациям, образующим инфраструктуру поддержки субъектов малого и среднего предпринимательства, посредством: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1.3.1. Формирования специализированного фонда муниципального имущества, определенного в виде Перечня муниципального имущества, используемого в целях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 муниципального имущества);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1.3.2. Предоставления в установленном порядке в аренду на льготных условиях объектов специализированного фонда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1.3.3. Предоставления в установленном порядке в безвозмездное пользование объектов специализированного фонда муниципального имущества определенным некоммерческим организациям, образующим инфраструктуру поддержки субъектов малого и среднего предпринимательства;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1.3.4. Применения регулирования ставок арендной платы за использование объектов специализированного фонда муниципального имущества.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1.4. Порядок формирования и утверждения Перечня муниципального имущества, используемого в целях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также - специализированный фонд муниципального имущества), устанавливается нормативным правовым актом администрации сельского поселения в соответствии с действующим законодательством.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1.5. Порядок предоставления в аренду объектов специализированного фонда муниципального имущества определенным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регулируется Положением о порядке исчисления ставок арендной платы и перечисления в бюджет арендной платы за пользование нежилыми помещениями, относящимися к объектам муниципальной собственности сельского поселения, утверждаемым постановлением администрации сельского поселения и настоящим Положением.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 xml:space="preserve">1.6. Порядок предоставления в безвозмездное пользование объектов специализированного фонда муниципального имущества некоммерческим организациям, образующим инфраструктуру поддержки субъектов малого и </w:t>
      </w:r>
      <w:r w:rsidRPr="00AE1FA3">
        <w:rPr>
          <w:rFonts w:ascii="Arial" w:hAnsi="Arial" w:cs="Arial"/>
          <w:color w:val="333333"/>
        </w:rPr>
        <w:lastRenderedPageBreak/>
        <w:t>среднего предпринимательства, регулируется настоящим Положением и действующим законодательством.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1.7. Приоритетные для сельского поселения виды деятельности, в которых необходимо развивать малое и среднее предпринимательство и оказывать ему поддержку со стороны органов местного самоуправления, устанавливаются Программой развития и поддержки малого предпринимательства в сельском поселении, утверждаемой решением Совета депутатов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1.8. Порядок ведения реестра субъектов малого и среднего предпринимательства получателей имущественной поддержки, осуществляющих деятельность на территории сельского поселения, устанавливается нормативным правовым актом главы сельского поселения в соответствии с действующим законодательством.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1.9. Инфраструктура поддержки субъектов малого и среднего предпринимательства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</w:t>
      </w:r>
      <w:r>
        <w:rPr>
          <w:rFonts w:ascii="Arial" w:hAnsi="Arial" w:cs="Arial"/>
          <w:color w:val="333333"/>
        </w:rPr>
        <w:t xml:space="preserve">ьных нужд при реализации  </w:t>
      </w:r>
      <w:r w:rsidRPr="00AE1FA3">
        <w:rPr>
          <w:rFonts w:ascii="Arial" w:hAnsi="Arial" w:cs="Arial"/>
          <w:color w:val="333333"/>
        </w:rPr>
        <w:t xml:space="preserve">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 и оказания им поддержки.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1.10</w:t>
      </w:r>
      <w:r w:rsidRPr="00AE1FA3">
        <w:rPr>
          <w:rFonts w:ascii="Arial" w:hAnsi="Arial" w:cs="Arial"/>
          <w:color w:val="333333"/>
        </w:rPr>
        <w:t>. Передача в аренду объектов специализированного фонда муниципального имущества субъектам среднего и малого предпринимательства и организациям, образующим инфраструктуру поддержки субъектов малого и среднего предпринимательства, на льготных условиях подразумевает возможность снижения общеустановленной арендной платы за пользование предоставленным имуществом.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1.11</w:t>
      </w:r>
      <w:r w:rsidRPr="00AE1FA3">
        <w:rPr>
          <w:rFonts w:ascii="Arial" w:hAnsi="Arial" w:cs="Arial"/>
          <w:color w:val="333333"/>
        </w:rPr>
        <w:t>. Аренда муниципального имущества осуществляется по договору аренды, заключаемому между Арендодателем и Арендатором в письменной форме.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1.12</w:t>
      </w:r>
      <w:r w:rsidRPr="00AE1FA3">
        <w:rPr>
          <w:rFonts w:ascii="Arial" w:hAnsi="Arial" w:cs="Arial"/>
          <w:color w:val="333333"/>
        </w:rPr>
        <w:t>. Передача в безвозмездное пользование муниципального имущества осуществляется по договору безвозмездного пользования, заключаемому между Ссудодателем и Пользователем в письменной форме.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1.13</w:t>
      </w:r>
      <w:r w:rsidRPr="00AE1FA3">
        <w:rPr>
          <w:rFonts w:ascii="Arial" w:hAnsi="Arial" w:cs="Arial"/>
          <w:color w:val="333333"/>
        </w:rPr>
        <w:t>. Полномочия Арендодателя и Ссудодателя при сдаче объектов муниципальной собственности сельского поселения, включенных в специализированный фонд муниципального имущества, в аренду и безвозмездное пользование осуществляет администрация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center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 Порядок оказания имущественной поддержки 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lastRenderedPageBreak/>
        <w:t>2.1. Имущественная поддержка предоставляется при обращении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за оказанием поддержки в администрацию сельского поселения. Организацию работы с обращениями осуществляют специалисты администрации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2.2. Имущественная поддержка предоставляется: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1) по результатам аукциона на право аренды;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2) по результатам конкурса на право аренды, право безвозмездного пользования;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3) без проведения торгов заключением договора аренды, договора безвозмездного пользования.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2.3. Индивидуальные предприниматели, юридические лица, являющиеся субъектами малого и среднего предпринимательства, организации, образующие инфраструктуру поддержки субъектов малого и среднего предпринимательства (далее - Заявители), заинтересованные в получении в аренду, в безвозмездное пользование объектов муниципальной собственности, включенных в специализированный фонд муниципального имущества, обращаются в администрацию сельского поселения с заявлениями о предоставлении в пользование муниципального имущества (далее - Заявления).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К Заявлению по установленной в обязательном порядке прилагаются следующие документы: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а) для индивидуальных предпринимателей, осуществляющих свою деятельность без образования юридического лица: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копия свидетельства о государственной регистрации;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копия свидетельства о постановке на учет в налоговом органе;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копия документа, удостоверяющего личность;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документы, подтверждающие отсутствие задолженностей по налогам в бюджеты всех уровней и арендной плате за пользование муниципальным имуществом, в том числе земельными участками;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анкета по установленной форме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б) для юридических лиц: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lastRenderedPageBreak/>
        <w:t>- копия учредительных документов;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копия свидетельства о государственной регистрации юридического лица;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копия свидетельства о постановке на учет в налоговом органе;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документы, подтверждающие полномочия руководителя или представителя юридического лица;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документы, подтверждающие отсутствие задолженностей по налогам в бюджеты всех уровней и арендной плате за пользование муниципальным имуществом, в том числе земельными участками;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анкета по установленной форме.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Администрация имеет право затребовать иные документы, необходимые для рассмотрения вопроса о передаче муниципального имущества в аренду.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2.4. Специалисты администрации сельского поселения осуществляет регистрацию поступивших Заявлений и в недельный срок со дня подачи Заявлений организует заседание комиссии по рассмотрению поступивших Заявлений на оказание имущественной поддержки.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2.5. Постоянно действующая Комиссия по рассмотрению Заявлений на оказание имущественной поддержки (далее - Комиссия) создается и действует в соответствии с нормативно-правовым актом главы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2.6. Комиссия принимает решение большинством голосов присутствующих на заседании членов комиссии, при этом заседание действительно, если на нем присутствуют не менее 2/3 членов комиссии. Решение Комиссии оформляется протоколом.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2.7. По итогам рассмотрения поступивших Заявлений об оказании имущественной поддержки Комиссия принимает одно из решений: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1) о проведении аукциона на право аренды;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 xml:space="preserve">2) о проведении конкурса на право аренды, </w:t>
      </w:r>
      <w:proofErr w:type="gramStart"/>
      <w:r w:rsidRPr="00AE1FA3">
        <w:rPr>
          <w:rFonts w:ascii="Arial" w:hAnsi="Arial" w:cs="Arial"/>
          <w:color w:val="333333"/>
        </w:rPr>
        <w:t>на право безвозмездного пользования</w:t>
      </w:r>
      <w:proofErr w:type="gramEnd"/>
      <w:r w:rsidRPr="00AE1FA3">
        <w:rPr>
          <w:rFonts w:ascii="Arial" w:hAnsi="Arial" w:cs="Arial"/>
          <w:color w:val="333333"/>
        </w:rPr>
        <w:t>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3) о предоставлении муниципального имущества в аренду, безвозмездное пользование без проведения торгов;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lastRenderedPageBreak/>
        <w:t>4) об отказе в предоставлении в аренду, безвозмездное пользование муниципального имущества в случаях, установленных действующим законодательством.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О принятом решении Заявитель в течение пяти дней письменно извещается.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2.8. В соответствии с решением, принятым Комиссией, о форме имущественной поддержки: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2.8.1. В порядке, установленном действующим гражданским законодательством, Положением о порядке сдачи в аренду муниципального имущества сельского поселения, утвержденным постановлением главы сельского поселения, с учетом особенностей, установленных настоящим Положением, проводятся торги (аукцион, конкурс) на право аренды, право безвозмездного пользования;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2.8.2. Админи</w:t>
      </w:r>
      <w:r>
        <w:rPr>
          <w:rFonts w:ascii="Arial" w:hAnsi="Arial" w:cs="Arial"/>
          <w:color w:val="333333"/>
        </w:rPr>
        <w:t xml:space="preserve">страцией  </w:t>
      </w:r>
      <w:r w:rsidRPr="00AE1FA3">
        <w:rPr>
          <w:rFonts w:ascii="Arial" w:hAnsi="Arial" w:cs="Arial"/>
          <w:color w:val="333333"/>
        </w:rPr>
        <w:t xml:space="preserve"> сельского поселения готовится пакет документов в соответствии со статьей 20 Федерального закона от 26.07.2006 № 135-ФЗ «О защите конкуренции» для направления в антимонопольный орган ходатайства о даче согласия на предоставление муниципальной имущественной поддержки без проведения торгов, и после получения такого согласия заключается договор аренды, договор безвозмездного пользования муниципальным имуществом с Заявителем. В случае получения отказа антимонопольного органа в даче согласия на оказание муниципальной имущественной поддержки Заявитель письменно извещается.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2.9. Требования к субъектам малого и среднего предпринимательства, претендующим на получение в аренду муниципального имущества, безвозмездное пользование: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Заявитель должен быть зарегистрирован в установленном порядке, иметь необходимый набор документов в соответствии с пунктом 2.3 настоящего Положения;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Заявитель не должен числиться в списках недобросовестных арендаторов (не должен иметь задолженностей по арендным платежам).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2.10. Организатором проведения аукционов, конкурсов выступа</w:t>
      </w:r>
      <w:r>
        <w:rPr>
          <w:rFonts w:ascii="Arial" w:hAnsi="Arial" w:cs="Arial"/>
          <w:color w:val="333333"/>
        </w:rPr>
        <w:t xml:space="preserve">ет </w:t>
      </w:r>
      <w:proofErr w:type="gramStart"/>
      <w:r>
        <w:rPr>
          <w:rFonts w:ascii="Arial" w:hAnsi="Arial" w:cs="Arial"/>
          <w:color w:val="333333"/>
        </w:rPr>
        <w:t xml:space="preserve">администрация </w:t>
      </w:r>
      <w:r w:rsidRPr="00AE1FA3">
        <w:rPr>
          <w:rFonts w:ascii="Arial" w:hAnsi="Arial" w:cs="Arial"/>
          <w:color w:val="333333"/>
        </w:rPr>
        <w:t xml:space="preserve"> сельского</w:t>
      </w:r>
      <w:proofErr w:type="gramEnd"/>
      <w:r w:rsidRPr="00AE1FA3">
        <w:rPr>
          <w:rFonts w:ascii="Arial" w:hAnsi="Arial" w:cs="Arial"/>
          <w:color w:val="333333"/>
        </w:rPr>
        <w:t xml:space="preserve">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2.11. Использование объектов муниципального имущества сельского поселения является целевым. Целевое (функциональное) назначение имущества определяется договором аренды, договором безвозмездного пользования. Изменение Арендатором, Пользователем функционального назначения имущества без согласия администрации не допускается.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lastRenderedPageBreak/>
        <w:t>2.12. При предоставлении муниципального имущества в аренду, в безвозмездное пользование на конкурсной основе требования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претендующим на получение муниципального имущества в пользование, устанавливаются конкурсной документацией, в том числе: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отнесение к субъектам малого и среднего предпринимательства в соответствии с законодательством;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отнесение к организациям, образующим инфраструктуру поддержки субъектов малого и среднего предпринимательства, в соответствии с муниципальными нормативно-правовыми актами сельского поселения;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наличие бизнес-плана у субъектов малого и среднего предпринимательства по основному виду деятельности не менее чем на три года;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осуществление деятельности преимущественно на территории сельского поселения;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осуществление приоритетного для территории сельского поселения вида деятельности.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Критерии отбора могут быть индивидуальны для отдельных видов объектов муниципального имущества.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2.13. Условия предоставления муниципального имущества в аренду, безвозмездное пользование устанавливаются конкурсной документацией, договором аренды, договором безвозмездного пользования и настоящим Положением.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         </w:t>
      </w:r>
      <w:r w:rsidRPr="00AE1FA3">
        <w:rPr>
          <w:rFonts w:ascii="Arial" w:hAnsi="Arial" w:cs="Arial"/>
          <w:color w:val="333333"/>
        </w:rPr>
        <w:t>3. Методы установления ставок арендной платы за аренду объектов муниципального имущества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 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3.1. За использование объектов муниципального недвижимого имущества, включенного в специализированный фонд, арендная плата может устанавливаться в виде: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 xml:space="preserve">- ставки, определенной на основании действующего Положения о порядке исчисления ставок арендной платы и перечисления в бюджет арендной платы за пользование нежилыми помещениями, относящимися к объектам муниципальной </w:t>
      </w:r>
      <w:r w:rsidRPr="00AE1FA3">
        <w:rPr>
          <w:rFonts w:ascii="Arial" w:hAnsi="Arial" w:cs="Arial"/>
          <w:color w:val="333333"/>
        </w:rPr>
        <w:lastRenderedPageBreak/>
        <w:t>собственности сельского поселения, утверждаемого постановлением главы сельского поселения;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ставки арендной платы, установленной в размере, определенном на основании Положения о порядке исчисления ставок арендной платы и перечисления в бюджет арендной платы за пользование нежилыми помещениями, относящимися к объектам муниципальной собственности сельского поселения, утвержденного постановлением главы сельского поселения;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ставки арендной платы, определенной по результатам аукциона или конкурса.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3.2. Стартовая (начальная) ставка арендной платы за объект недвижимого муниципального имущества, выставляемый на аукцион, определяется на основании действующего Положения о порядке исчисления ставок арендной платы и перечисления в бюджет арендной платы за пользование нежилыми помещениями, относящимися к объектам муниципальной собственности сельского поселения, утвержденного постановлением главы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3.3. Стартовая (начальная) ставка арендной платы за объект недвижимого муниципального имущества, выставляемый на конкурс, определяется на основании Положения о порядке исчисления ставок арендной платы и перечисления в бюджет арендной платы за пользование нежилыми помещениями, относящимися к объектам муниципальной собственности сельского поселения, утвержденного постановлением главы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3.4. В размер арендной платы не входят: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платежи за коммунальные услуги, техническое содержание здания, сооружения, помещения, оплата которых производится по отдельным договорам, заключенным Арендатором с организацией, предоставляющей данные услуги, или при их отсутствии - по договору на оказание услуг между Балансодержателем (Арендодателем) и Арендатором;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налог на добавленную стоимость, исчисление и перечисление которого производится Арендатором самостоятельно в соответствии с действующим Налоговым кодексом РФ;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плата за земельный участок, которая вносится Арендатором в соответствии с действующим земельным законодательством.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3.5. За использование объектов движимого имущества, включенного в специализированный фонд, арендная плата устанавливается в соответствии с Порядком расчета арендной платы при передаче в аренду муниципального имущества, утвержденного постановлением главы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lastRenderedPageBreak/>
        <w:t>3.6. Плата за право заключения договора аренды земельного участка, включенного в специализированный фонд, определяется на общих основаниях, предусмотренных законодательством Российской Федерации и нормативными правовыми актами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Для организаций, образующих инфраструктуру поддержки субъектов малого и среднего предпринимательства, могут приниматься понижающие коэффициенты к ставкам арендной платы за землю на основании нормативных правовых актов Совета депутатов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 4. Условия и порядок передачи муниципального имущества в безвозмездное пользование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.1. Передача муниципального имущества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на основании принятого решения Комиссии по рассмотрению поступивших Заявлений на оказание имущественной поддержки в соответствии с разделом 2 настоящего Положения посредством: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проведения конкурсов на предоставление имущества в безвозмездное пользование в порядке, установленном Федеральным законом от 21.07.2005 № 115-ФЗ «О концессионных соглашениях»;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передачи муниципального имущества в безвозмездное пользование без проведения конкурса с предварительного согласия в письменной форме антимонопольного органа.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.2. При передаче муниципального имущества в безвозмездное пользование с предварительного согласия в письменной форме антимонопольного органа Заявители предоставляют в администрацию документы, необходимые для предоставления муниципальной помощи в соответствии с Законом о конкуренции.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.3. Решения о передаче муниципального имущества в безвозмездное пользование оформляются постановлениями главы сельского поселения.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.4. Основаниями для отказа Заявителям в предоставлении муниципального имущества в безвозмездное пользование являются: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подача заявления, не соответствующего установленной форме;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подача заявления без приложения к нему документов, указанных в пункте 2.</w:t>
      </w:r>
      <w:proofErr w:type="gramStart"/>
      <w:r w:rsidRPr="00AE1FA3">
        <w:rPr>
          <w:rFonts w:ascii="Arial" w:hAnsi="Arial" w:cs="Arial"/>
          <w:color w:val="333333"/>
        </w:rPr>
        <w:t>3.настоящего</w:t>
      </w:r>
      <w:proofErr w:type="gramEnd"/>
      <w:r w:rsidRPr="00AE1FA3">
        <w:rPr>
          <w:rFonts w:ascii="Arial" w:hAnsi="Arial" w:cs="Arial"/>
          <w:color w:val="333333"/>
        </w:rPr>
        <w:t xml:space="preserve"> Положения;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lastRenderedPageBreak/>
        <w:t>- невозможность предоставления муниципального имущества, которое в соответствии с Гражданским кодексом Российской Федерации и иными федеральными законами не может являться объектом безвозмездного пользования;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принятие решения антимонопольным органом об отказе в удовлетворении ходатайства о даче согласия на предоставление муниципальной помощи хозяйствующему субъекту в соответствии с Законом о конкуренции;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- имеющиеся решения об использовании заявленного муниципального имущества для других целей (передача в аренду).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.5. В течение 10 дней со дня принятия решения о предоставлении Заявителю муниципального имущества в безвозмездное пользование без проведения конкурса администрация сельского поселения осуществляет оформление и заключение договора безвозмездного пользования.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Условия и цели использования муниципального имущества определяются указанным договором в соответствии с настоящим Положением.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.6. В случае отказа Пользователя от подписания проекта договора безвозмездного пользования, в том числе при его неявке в течение 10 дней после получения им письменного уведомления, соответствующее распоряжение (приказ) о предоставлении муниципального имущества казны в безвозмездное пользование подлежит в установленном порядке признанию утратившим силу.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.7. В случае возникновения разногласий у сторон при обсуждении условий договора безвозмездного пользования они разрешаются в порядке, установленном действующим законодательством.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.8. Передача муниципального имущества Ссудодателем и принятие его Пользователем оформляются передаточным актом, подписываемым сторонами.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Уклонение Пользователя от подписания передаточного акта на условиях, предусмотренных договором безвозмездного пользования, рассматривается как его отказ от получения такого имущества.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.9. При прекращении договора безвозмездного пользования Ссудополучатель передает муниципальное имущество Пользователю по передаточному акту с соблюдением требований законодательства, иных нормативных правовых актов и заключенного договора безвозмездного пользования.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 xml:space="preserve">.10. Пользователи обязаны поддерживать муниципальное имущество, полученное в безвозмездное пользование, в исправном состоянии, включая </w:t>
      </w:r>
      <w:r w:rsidRPr="00AE1FA3">
        <w:rPr>
          <w:rFonts w:ascii="Arial" w:hAnsi="Arial" w:cs="Arial"/>
          <w:color w:val="333333"/>
        </w:rPr>
        <w:lastRenderedPageBreak/>
        <w:t>осуществление текущего и капитального ремонтов, и нести все расходы на его содержание, если иное не предусмотрено договором безвозмездного пользования.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Для выполнения указанных требований Пользователи заключают соответствующие договоры на техническое обслуживание, оплату эксплуатационных расходов и другие договоры.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Оплата коммунальных услуг осуществляется Пользователями.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 w:rsidRPr="00AE1FA3">
        <w:rPr>
          <w:rFonts w:ascii="Arial" w:hAnsi="Arial" w:cs="Arial"/>
          <w:color w:val="333333"/>
        </w:rPr>
        <w:t>.11. Иные вопросы, не урегулированные настоящим Положением, и взаимоотношения сторон, возникающие при заключении и исполнении договоров безвозмездного пользования муниципальным имуществом казны, рассматриваются в порядке, установленном действующим законодательством.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center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 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 w:rsidRPr="00AE1FA3">
        <w:rPr>
          <w:rFonts w:ascii="Arial" w:hAnsi="Arial" w:cs="Arial"/>
          <w:color w:val="333333"/>
        </w:rPr>
        <w:t>. Заключительные положения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 w:rsidRPr="00AE1FA3">
        <w:rPr>
          <w:rFonts w:ascii="Arial" w:hAnsi="Arial" w:cs="Arial"/>
          <w:color w:val="333333"/>
        </w:rPr>
        <w:t> 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 w:rsidRPr="00AE1FA3">
        <w:rPr>
          <w:rFonts w:ascii="Arial" w:hAnsi="Arial" w:cs="Arial"/>
          <w:color w:val="333333"/>
        </w:rPr>
        <w:t>.1. С даты вступления в силу настоящего Положения предоставление муниципального имущества в аренду, безвозмездное пользование осуществляется в порядке, предусмотренном настоящим Положением.</w:t>
      </w:r>
    </w:p>
    <w:p w:rsidR="009F064B" w:rsidRPr="00AE1FA3" w:rsidRDefault="009F064B" w:rsidP="009F064B">
      <w:pPr>
        <w:pStyle w:val="a3"/>
        <w:shd w:val="clear" w:color="auto" w:fill="F2F2F2"/>
        <w:spacing w:before="0" w:beforeAutospacing="0" w:after="225" w:afterAutospacing="0" w:line="357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r w:rsidRPr="00AE1FA3">
        <w:rPr>
          <w:rFonts w:ascii="Arial" w:hAnsi="Arial" w:cs="Arial"/>
          <w:color w:val="333333"/>
        </w:rPr>
        <w:t>.2. Во всех взаимоотношениях сторон при предоставлении муниципального имущества в аренду, не предусмотренных настоящим Положением, стороны руководствуются нормами действующего законодательства и правовыми актами органов местного самоуправления сельского поселения.</w:t>
      </w:r>
    </w:p>
    <w:p w:rsidR="009F064B" w:rsidRPr="00AE1FA3" w:rsidRDefault="009F064B" w:rsidP="009F064B">
      <w:pPr>
        <w:rPr>
          <w:rFonts w:ascii="Arial" w:hAnsi="Arial" w:cs="Arial"/>
        </w:rPr>
      </w:pPr>
    </w:p>
    <w:p w:rsidR="00E2576F" w:rsidRDefault="00E2576F"/>
    <w:sectPr w:rsidR="00E2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77"/>
    <w:rsid w:val="009F064B"/>
    <w:rsid w:val="00C17877"/>
    <w:rsid w:val="00E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F0FC"/>
  <w15:chartTrackingRefBased/>
  <w15:docId w15:val="{6F702A2F-C285-4351-9895-521955B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64B"/>
    <w:pPr>
      <w:spacing w:before="100" w:beforeAutospacing="1" w:after="100" w:afterAutospacing="1"/>
    </w:pPr>
  </w:style>
  <w:style w:type="character" w:styleId="a4">
    <w:name w:val="Strong"/>
    <w:basedOn w:val="a0"/>
    <w:qFormat/>
    <w:rsid w:val="009F0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3378</Words>
  <Characters>19256</Characters>
  <Application>Microsoft Office Word</Application>
  <DocSecurity>0</DocSecurity>
  <Lines>160</Lines>
  <Paragraphs>45</Paragraphs>
  <ScaleCrop>false</ScaleCrop>
  <Company/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2018-06-20T09:23:00Z</dcterms:created>
  <dcterms:modified xsi:type="dcterms:W3CDTF">2018-06-20T09:28:00Z</dcterms:modified>
</cp:coreProperties>
</file>