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37" w:rsidRPr="00C479C9" w:rsidRDefault="00017137" w:rsidP="00017137">
      <w:pPr>
        <w:spacing w:after="0" w:line="240" w:lineRule="auto"/>
        <w:jc w:val="center"/>
        <w:rPr>
          <w:rFonts w:ascii="Arial" w:hAnsi="Arial" w:cs="Arial"/>
          <w:b/>
          <w:sz w:val="24"/>
          <w:szCs w:val="24"/>
        </w:rPr>
      </w:pPr>
      <w:r w:rsidRPr="00C479C9">
        <w:rPr>
          <w:rFonts w:ascii="Arial" w:hAnsi="Arial" w:cs="Arial"/>
          <w:b/>
          <w:sz w:val="24"/>
          <w:szCs w:val="24"/>
        </w:rPr>
        <w:t>Информация об опубликовании МНПА</w:t>
      </w:r>
    </w:p>
    <w:p w:rsidR="00017137" w:rsidRDefault="00017137" w:rsidP="00017137">
      <w:pPr>
        <w:spacing w:after="0" w:line="240" w:lineRule="auto"/>
        <w:ind w:hanging="440"/>
        <w:jc w:val="center"/>
        <w:rPr>
          <w:rFonts w:ascii="Arial" w:hAnsi="Arial" w:cs="Arial"/>
          <w:sz w:val="24"/>
          <w:szCs w:val="24"/>
        </w:rPr>
      </w:pPr>
    </w:p>
    <w:p w:rsidR="00017137" w:rsidRDefault="00017137" w:rsidP="00017137">
      <w:pPr>
        <w:spacing w:after="0" w:line="240" w:lineRule="auto"/>
        <w:ind w:firstLine="851"/>
        <w:jc w:val="both"/>
        <w:rPr>
          <w:rStyle w:val="a3"/>
          <w:rFonts w:ascii="Arial" w:hAnsi="Arial" w:cs="Arial"/>
          <w:sz w:val="24"/>
          <w:szCs w:val="24"/>
        </w:rPr>
      </w:pPr>
      <w:r w:rsidRPr="00C479C9">
        <w:rPr>
          <w:rFonts w:ascii="Arial" w:hAnsi="Arial" w:cs="Arial"/>
          <w:sz w:val="24"/>
          <w:szCs w:val="24"/>
        </w:rPr>
        <w:t>Постановление администрации Сарапульского сельсовета Мошковского района Новосибирской области:</w:t>
      </w:r>
      <w:r w:rsidRPr="00C479C9">
        <w:rPr>
          <w:rStyle w:val="a3"/>
          <w:rFonts w:ascii="Arial" w:hAnsi="Arial" w:cs="Arial"/>
          <w:sz w:val="24"/>
          <w:szCs w:val="24"/>
        </w:rPr>
        <w:t xml:space="preserve"> </w:t>
      </w:r>
    </w:p>
    <w:p w:rsidR="00017137" w:rsidRPr="00195B5C" w:rsidRDefault="00017137" w:rsidP="00017137">
      <w:pPr>
        <w:spacing w:after="0" w:line="240" w:lineRule="auto"/>
        <w:ind w:firstLine="851"/>
        <w:jc w:val="both"/>
        <w:rPr>
          <w:rFonts w:ascii="Arial" w:hAnsi="Arial" w:cs="Arial"/>
          <w:sz w:val="24"/>
          <w:szCs w:val="24"/>
        </w:rPr>
      </w:pPr>
      <w:proofErr w:type="gramStart"/>
      <w:r w:rsidRPr="00195B5C">
        <w:rPr>
          <w:rStyle w:val="a3"/>
          <w:rFonts w:ascii="Arial" w:hAnsi="Arial" w:cs="Arial"/>
          <w:b w:val="0"/>
          <w:sz w:val="24"/>
          <w:szCs w:val="24"/>
        </w:rPr>
        <w:t>от</w:t>
      </w:r>
      <w:proofErr w:type="gramEnd"/>
      <w:r w:rsidRPr="00195B5C">
        <w:rPr>
          <w:rStyle w:val="a3"/>
          <w:rFonts w:ascii="Arial" w:hAnsi="Arial" w:cs="Arial"/>
          <w:b w:val="0"/>
          <w:sz w:val="24"/>
          <w:szCs w:val="24"/>
        </w:rPr>
        <w:t xml:space="preserve"> 31.01.2018 года № 07-па</w:t>
      </w:r>
      <w:r w:rsidRPr="00195B5C">
        <w:rPr>
          <w:rStyle w:val="a3"/>
          <w:rFonts w:ascii="Arial" w:hAnsi="Arial" w:cs="Arial"/>
          <w:sz w:val="24"/>
          <w:szCs w:val="24"/>
        </w:rPr>
        <w:t xml:space="preserve"> «</w:t>
      </w:r>
      <w:r w:rsidRPr="00195B5C">
        <w:rPr>
          <w:rFonts w:ascii="Arial" w:hAnsi="Arial" w:cs="Arial"/>
          <w:bCs/>
          <w:sz w:val="24"/>
          <w:szCs w:val="24"/>
        </w:rPr>
        <w:t>Об утверждении  Методики прогнозирования поступлений основных налоговых и неналоговых доходов в бюджет</w:t>
      </w:r>
      <w:r w:rsidRPr="00195B5C">
        <w:rPr>
          <w:rFonts w:ascii="Arial" w:hAnsi="Arial" w:cs="Arial"/>
          <w:sz w:val="24"/>
          <w:szCs w:val="24"/>
        </w:rPr>
        <w:t xml:space="preserve"> Сарапульского сельсовета Мошковского района Новосибирской области</w:t>
      </w:r>
      <w:r>
        <w:rPr>
          <w:rFonts w:ascii="Arial" w:hAnsi="Arial" w:cs="Arial"/>
          <w:sz w:val="24"/>
          <w:szCs w:val="24"/>
        </w:rPr>
        <w:t>».</w:t>
      </w:r>
    </w:p>
    <w:p w:rsidR="00017137" w:rsidRPr="00195B5C" w:rsidRDefault="00017137" w:rsidP="00017137">
      <w:pPr>
        <w:spacing w:after="0" w:line="240" w:lineRule="auto"/>
        <w:ind w:firstLine="851"/>
        <w:jc w:val="both"/>
        <w:rPr>
          <w:rFonts w:ascii="Arial" w:hAnsi="Arial" w:cs="Arial"/>
          <w:sz w:val="24"/>
          <w:szCs w:val="24"/>
        </w:rPr>
      </w:pPr>
      <w:r w:rsidRPr="00195B5C">
        <w:rPr>
          <w:rFonts w:ascii="Arial" w:hAnsi="Arial" w:cs="Arial"/>
          <w:sz w:val="24"/>
          <w:szCs w:val="24"/>
        </w:rPr>
        <w:t xml:space="preserve">Опубликовано в периодическом печатном издании ОМСУ Сарапульского сельсовета «Вестник Сарапульского сельсовета» от </w:t>
      </w:r>
      <w:proofErr w:type="gramStart"/>
      <w:r w:rsidRPr="00195B5C">
        <w:rPr>
          <w:rFonts w:ascii="Arial" w:hAnsi="Arial" w:cs="Arial"/>
          <w:sz w:val="24"/>
          <w:szCs w:val="24"/>
        </w:rPr>
        <w:t>31.01.2018  года</w:t>
      </w:r>
      <w:proofErr w:type="gramEnd"/>
      <w:r w:rsidRPr="00195B5C">
        <w:rPr>
          <w:rFonts w:ascii="Arial" w:hAnsi="Arial" w:cs="Arial"/>
          <w:sz w:val="24"/>
          <w:szCs w:val="24"/>
        </w:rPr>
        <w:t xml:space="preserve">  № 2\54</w:t>
      </w:r>
      <w:r>
        <w:rPr>
          <w:rFonts w:ascii="Arial" w:hAnsi="Arial" w:cs="Arial"/>
          <w:sz w:val="24"/>
          <w:szCs w:val="24"/>
        </w:rPr>
        <w:t>.</w:t>
      </w:r>
    </w:p>
    <w:p w:rsidR="006428B1" w:rsidRDefault="006428B1"/>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Default="00017137"/>
    <w:p w:rsidR="00017137" w:rsidRPr="006D7B26" w:rsidRDefault="00017137" w:rsidP="00017137">
      <w:pPr>
        <w:keepNext/>
        <w:spacing w:after="0" w:line="240" w:lineRule="auto"/>
        <w:jc w:val="center"/>
        <w:outlineLvl w:val="1"/>
        <w:rPr>
          <w:rFonts w:ascii="Arial" w:hAnsi="Arial" w:cs="Arial"/>
          <w:b/>
          <w:sz w:val="24"/>
          <w:szCs w:val="24"/>
        </w:rPr>
      </w:pPr>
      <w:proofErr w:type="gramStart"/>
      <w:r w:rsidRPr="006D7B26">
        <w:rPr>
          <w:rFonts w:ascii="Arial" w:hAnsi="Arial" w:cs="Arial"/>
          <w:b/>
          <w:sz w:val="24"/>
          <w:szCs w:val="24"/>
        </w:rPr>
        <w:lastRenderedPageBreak/>
        <w:t>АДМИНИСТРАЦИЯ  САРАПУЛЬСКОГО</w:t>
      </w:r>
      <w:proofErr w:type="gramEnd"/>
      <w:r w:rsidRPr="006D7B26">
        <w:rPr>
          <w:rFonts w:ascii="Arial" w:hAnsi="Arial" w:cs="Arial"/>
          <w:b/>
          <w:sz w:val="24"/>
          <w:szCs w:val="24"/>
        </w:rPr>
        <w:t xml:space="preserve">  СЕЛЬСОВЕТА</w:t>
      </w:r>
    </w:p>
    <w:p w:rsidR="00017137" w:rsidRPr="006D7B26" w:rsidRDefault="00017137" w:rsidP="00017137">
      <w:pPr>
        <w:keepNext/>
        <w:spacing w:after="0" w:line="240" w:lineRule="auto"/>
        <w:jc w:val="center"/>
        <w:outlineLvl w:val="1"/>
        <w:rPr>
          <w:rFonts w:ascii="Arial" w:hAnsi="Arial" w:cs="Arial"/>
          <w:b/>
          <w:sz w:val="24"/>
          <w:szCs w:val="24"/>
        </w:rPr>
      </w:pPr>
      <w:r w:rsidRPr="006D7B26">
        <w:rPr>
          <w:rFonts w:ascii="Arial" w:hAnsi="Arial" w:cs="Arial"/>
          <w:b/>
          <w:sz w:val="24"/>
          <w:szCs w:val="24"/>
        </w:rPr>
        <w:t>МОШКОВСКОГО РАЙОНА НОВОСИБИРСКОЙ ОБЛАСТИ</w:t>
      </w:r>
    </w:p>
    <w:p w:rsidR="00017137" w:rsidRPr="006D7B26" w:rsidRDefault="00017137" w:rsidP="00017137">
      <w:pPr>
        <w:keepNext/>
        <w:spacing w:after="0" w:line="240" w:lineRule="auto"/>
        <w:jc w:val="center"/>
        <w:outlineLvl w:val="1"/>
        <w:rPr>
          <w:rFonts w:ascii="Arial" w:hAnsi="Arial" w:cs="Arial"/>
          <w:b/>
          <w:sz w:val="24"/>
          <w:szCs w:val="24"/>
        </w:rPr>
      </w:pPr>
    </w:p>
    <w:p w:rsidR="00017137" w:rsidRPr="006D7B26" w:rsidRDefault="00017137" w:rsidP="00017137">
      <w:pPr>
        <w:keepNext/>
        <w:spacing w:after="0" w:line="240" w:lineRule="auto"/>
        <w:jc w:val="center"/>
        <w:outlineLvl w:val="1"/>
        <w:rPr>
          <w:rFonts w:ascii="Arial" w:hAnsi="Arial" w:cs="Arial"/>
          <w:b/>
          <w:sz w:val="24"/>
          <w:szCs w:val="24"/>
        </w:rPr>
      </w:pPr>
      <w:r w:rsidRPr="006D7B26">
        <w:rPr>
          <w:rFonts w:ascii="Arial" w:hAnsi="Arial" w:cs="Arial"/>
          <w:b/>
          <w:sz w:val="24"/>
          <w:szCs w:val="24"/>
        </w:rPr>
        <w:t>ПОСТАНОВЛЕНИЕ</w:t>
      </w:r>
    </w:p>
    <w:p w:rsidR="00017137" w:rsidRPr="006D7B26" w:rsidRDefault="00017137" w:rsidP="00017137">
      <w:pPr>
        <w:spacing w:after="0" w:line="240" w:lineRule="auto"/>
        <w:jc w:val="center"/>
        <w:rPr>
          <w:rFonts w:ascii="Arial" w:hAnsi="Arial" w:cs="Arial"/>
          <w:sz w:val="24"/>
          <w:szCs w:val="24"/>
        </w:rPr>
      </w:pPr>
    </w:p>
    <w:p w:rsidR="00017137" w:rsidRPr="006D7B26" w:rsidRDefault="00017137" w:rsidP="00017137">
      <w:pPr>
        <w:spacing w:after="0" w:line="240" w:lineRule="auto"/>
        <w:jc w:val="center"/>
        <w:rPr>
          <w:rFonts w:ascii="Arial" w:hAnsi="Arial" w:cs="Arial"/>
          <w:sz w:val="24"/>
          <w:szCs w:val="24"/>
        </w:rPr>
      </w:pPr>
      <w:proofErr w:type="gramStart"/>
      <w:r w:rsidRPr="006D7B26">
        <w:rPr>
          <w:rFonts w:ascii="Arial" w:hAnsi="Arial" w:cs="Arial"/>
          <w:sz w:val="24"/>
          <w:szCs w:val="24"/>
        </w:rPr>
        <w:t>от  31.01.2018</w:t>
      </w:r>
      <w:proofErr w:type="gramEnd"/>
      <w:r w:rsidRPr="006D7B26">
        <w:rPr>
          <w:rFonts w:ascii="Arial" w:hAnsi="Arial" w:cs="Arial"/>
          <w:sz w:val="24"/>
          <w:szCs w:val="24"/>
        </w:rPr>
        <w:t xml:space="preserve"> № 07-па</w:t>
      </w:r>
    </w:p>
    <w:p w:rsidR="00017137" w:rsidRPr="006D7B26" w:rsidRDefault="00017137" w:rsidP="00017137">
      <w:pPr>
        <w:spacing w:after="0" w:line="240" w:lineRule="auto"/>
        <w:rPr>
          <w:rFonts w:ascii="Arial" w:hAnsi="Arial" w:cs="Arial"/>
          <w:sz w:val="24"/>
          <w:szCs w:val="24"/>
        </w:rPr>
      </w:pPr>
    </w:p>
    <w:p w:rsidR="00017137" w:rsidRDefault="00017137" w:rsidP="00017137">
      <w:pPr>
        <w:spacing w:after="0" w:line="240" w:lineRule="auto"/>
        <w:jc w:val="center"/>
        <w:textAlignment w:val="baseline"/>
        <w:rPr>
          <w:rFonts w:ascii="Arial" w:hAnsi="Arial" w:cs="Arial"/>
          <w:sz w:val="24"/>
          <w:szCs w:val="24"/>
          <w:lang w:eastAsia="ru-RU"/>
        </w:rPr>
      </w:pPr>
    </w:p>
    <w:p w:rsidR="00017137" w:rsidRPr="006D7B26" w:rsidRDefault="00017137" w:rsidP="00017137">
      <w:pPr>
        <w:spacing w:after="0" w:line="240" w:lineRule="auto"/>
        <w:jc w:val="center"/>
        <w:textAlignment w:val="baseline"/>
        <w:rPr>
          <w:rFonts w:ascii="Arial" w:hAnsi="Arial" w:cs="Arial"/>
          <w:sz w:val="24"/>
          <w:szCs w:val="24"/>
          <w:lang w:eastAsia="ru-RU"/>
        </w:rPr>
      </w:pPr>
      <w:r w:rsidRPr="006D7B26">
        <w:rPr>
          <w:rFonts w:ascii="Arial" w:hAnsi="Arial" w:cs="Arial"/>
          <w:sz w:val="24"/>
          <w:szCs w:val="24"/>
          <w:lang w:eastAsia="ru-RU"/>
        </w:rPr>
        <w:t>Об утверждении Методики прогнозирования поступлений основных налоговых и неналоговых доходов в бюджет Сарапульского сельсовета Мошковского района Новосибирской области</w:t>
      </w:r>
    </w:p>
    <w:p w:rsidR="00017137" w:rsidRPr="006D7B26" w:rsidRDefault="00017137" w:rsidP="00017137">
      <w:pPr>
        <w:spacing w:after="0" w:line="240" w:lineRule="auto"/>
        <w:jc w:val="center"/>
        <w:textAlignment w:val="baseline"/>
        <w:rPr>
          <w:rFonts w:ascii="Arial" w:hAnsi="Arial" w:cs="Arial"/>
          <w:sz w:val="24"/>
          <w:szCs w:val="24"/>
          <w:lang w:eastAsia="ru-RU"/>
        </w:rPr>
      </w:pP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Уставом Сарапульского сельсовета Мошковского района Новосибирской области и в целях реализации администрацией Сарапульского сельсовета Мошковского района Новосибирской области полномочий главного администратора доходов бюджета Сарапульского сельсовета Мошковского района Новосибирской области и в связи  протестом прокурора  Мошковского района от 23.01.2018 год №02-01-2018 на Постановление администрации Сарапульского сельсовета  от 19.08.2016 №89 «Об утверждении Методики прогнозирования налоговых и неналоговых доходов местного бюджета на очередной финансовый год и плановый период»:</w:t>
      </w:r>
    </w:p>
    <w:p w:rsidR="00017137" w:rsidRPr="006D7B26" w:rsidRDefault="00017137" w:rsidP="00017137">
      <w:pPr>
        <w:spacing w:after="0"/>
        <w:rPr>
          <w:rFonts w:ascii="Arial" w:hAnsi="Arial" w:cs="Arial"/>
          <w:sz w:val="24"/>
          <w:szCs w:val="24"/>
        </w:rPr>
      </w:pPr>
      <w:r w:rsidRPr="006D7B26">
        <w:rPr>
          <w:rFonts w:ascii="Arial" w:hAnsi="Arial" w:cs="Arial"/>
          <w:sz w:val="24"/>
          <w:szCs w:val="24"/>
        </w:rPr>
        <w:t>ПОСТАНОВЛЯЮ</w:t>
      </w:r>
    </w:p>
    <w:p w:rsidR="00017137" w:rsidRPr="006D7B26" w:rsidRDefault="00017137" w:rsidP="00017137">
      <w:pPr>
        <w:numPr>
          <w:ilvl w:val="0"/>
          <w:numId w:val="1"/>
        </w:numPr>
        <w:spacing w:after="0" w:line="240" w:lineRule="auto"/>
        <w:ind w:left="0"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Утвердить прилагаемую Методику прогнозирования поступлений основных налоговых и неналоговых доходов в бюджет Сарапульского сельсовета Мошковского района Новосибирской области, согласно </w:t>
      </w:r>
      <w:r w:rsidRPr="006D7B26">
        <w:rPr>
          <w:rFonts w:ascii="Arial" w:hAnsi="Arial" w:cs="Arial"/>
          <w:color w:val="000000"/>
          <w:sz w:val="24"/>
          <w:szCs w:val="24"/>
          <w:lang w:eastAsia="ru-RU"/>
        </w:rPr>
        <w:t>приложению к настоящему постановлению.</w:t>
      </w:r>
    </w:p>
    <w:p w:rsidR="00017137" w:rsidRPr="006D7B26" w:rsidRDefault="00017137" w:rsidP="00017137">
      <w:pPr>
        <w:numPr>
          <w:ilvl w:val="0"/>
          <w:numId w:val="1"/>
        </w:numPr>
        <w:tabs>
          <w:tab w:val="clear" w:pos="1070"/>
          <w:tab w:val="num" w:pos="0"/>
        </w:tabs>
        <w:spacing w:after="0" w:line="240" w:lineRule="auto"/>
        <w:ind w:left="0" w:firstLine="851"/>
        <w:jc w:val="both"/>
        <w:textAlignment w:val="baseline"/>
        <w:rPr>
          <w:rFonts w:ascii="Arial" w:hAnsi="Arial" w:cs="Arial"/>
          <w:sz w:val="24"/>
          <w:szCs w:val="24"/>
          <w:lang w:eastAsia="ru-RU"/>
        </w:rPr>
      </w:pPr>
      <w:r w:rsidRPr="006D7B26">
        <w:rPr>
          <w:rFonts w:ascii="Arial" w:hAnsi="Arial" w:cs="Arial"/>
          <w:sz w:val="24"/>
          <w:szCs w:val="24"/>
          <w:lang w:eastAsia="ru-RU"/>
        </w:rPr>
        <w:t>Администрации Сарапульского сельсовета Мошковского района Новосибирской области при прогнозировании налоговых и неналоговых доходов бюджета Сарапульского сельсовета Мошковского района Новосибирской области использовать утвержденную Методику прогнозирования поступлений основных налоговых и неналоговых доходов в бюджет Сарапульского сельсовета Мошковского района Новосибирской области на текущий финансовый год, очередной финансовый год и на плановый период.</w:t>
      </w:r>
    </w:p>
    <w:p w:rsidR="00017137" w:rsidRPr="006D7B26" w:rsidRDefault="00017137" w:rsidP="00017137">
      <w:pPr>
        <w:numPr>
          <w:ilvl w:val="0"/>
          <w:numId w:val="1"/>
        </w:numPr>
        <w:tabs>
          <w:tab w:val="clear" w:pos="1070"/>
          <w:tab w:val="num" w:pos="0"/>
        </w:tabs>
        <w:spacing w:after="0" w:line="240" w:lineRule="auto"/>
        <w:ind w:left="0"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 Признать утратившим силу Постановление администрации Сарапульского сельсовета Мошковского района Новосибирской области от 19.08.2016 №89 «Об утверждении Методики прогнозирования налоговых и неналоговых доходов местного бюджета на очередной финансовый год и плановый период»</w:t>
      </w:r>
    </w:p>
    <w:p w:rsidR="00017137" w:rsidRPr="006D7B26" w:rsidRDefault="00017137" w:rsidP="00017137">
      <w:pPr>
        <w:numPr>
          <w:ilvl w:val="0"/>
          <w:numId w:val="1"/>
        </w:numPr>
        <w:spacing w:after="0" w:line="240" w:lineRule="auto"/>
        <w:ind w:left="0" w:firstLine="851"/>
        <w:jc w:val="both"/>
        <w:textAlignment w:val="baseline"/>
        <w:rPr>
          <w:rFonts w:ascii="Arial" w:hAnsi="Arial" w:cs="Arial"/>
          <w:sz w:val="24"/>
          <w:szCs w:val="24"/>
          <w:lang w:eastAsia="ru-RU"/>
        </w:rPr>
      </w:pPr>
      <w:r w:rsidRPr="006D7B26">
        <w:rPr>
          <w:rFonts w:ascii="Arial" w:hAnsi="Arial" w:cs="Arial"/>
          <w:sz w:val="24"/>
          <w:szCs w:val="24"/>
          <w:lang w:eastAsia="ru-RU"/>
        </w:rPr>
        <w:t>Контроль за исполнением настоящего постановления возложить на главного бухгалтера администрации Сарапульского сельсовета Мошковского района Новосибирской области.</w:t>
      </w:r>
    </w:p>
    <w:p w:rsidR="00017137" w:rsidRPr="006D7B26" w:rsidRDefault="00017137" w:rsidP="00017137">
      <w:pPr>
        <w:numPr>
          <w:ilvl w:val="0"/>
          <w:numId w:val="1"/>
        </w:numPr>
        <w:spacing w:after="0" w:line="240" w:lineRule="auto"/>
        <w:ind w:left="0" w:firstLine="851"/>
        <w:jc w:val="both"/>
        <w:textAlignment w:val="baseline"/>
        <w:rPr>
          <w:rFonts w:ascii="Arial" w:hAnsi="Arial" w:cs="Arial"/>
          <w:sz w:val="24"/>
          <w:szCs w:val="24"/>
          <w:lang w:eastAsia="ru-RU"/>
        </w:rPr>
      </w:pPr>
      <w:r w:rsidRPr="006D7B26">
        <w:rPr>
          <w:rFonts w:ascii="Arial" w:hAnsi="Arial" w:cs="Arial"/>
          <w:sz w:val="24"/>
          <w:szCs w:val="24"/>
        </w:rPr>
        <w:t xml:space="preserve">Опубликовать настоящее постановление в периодическом печатном </w:t>
      </w:r>
      <w:proofErr w:type="gramStart"/>
      <w:r w:rsidRPr="006D7B26">
        <w:rPr>
          <w:rFonts w:ascii="Arial" w:hAnsi="Arial" w:cs="Arial"/>
          <w:sz w:val="24"/>
          <w:szCs w:val="24"/>
        </w:rPr>
        <w:t>издании  «</w:t>
      </w:r>
      <w:proofErr w:type="gramEnd"/>
      <w:r w:rsidRPr="006D7B26">
        <w:rPr>
          <w:rFonts w:ascii="Arial" w:hAnsi="Arial" w:cs="Arial"/>
          <w:sz w:val="24"/>
          <w:szCs w:val="24"/>
        </w:rPr>
        <w:t xml:space="preserve">Вестник Сарапульского сельсовета», а также на официальном сайте </w:t>
      </w:r>
      <w:hyperlink r:id="rId5" w:history="1">
        <w:r w:rsidRPr="006D7B26">
          <w:rPr>
            <w:rStyle w:val="a4"/>
            <w:rFonts w:ascii="Arial" w:hAnsi="Arial" w:cs="Arial"/>
            <w:sz w:val="24"/>
            <w:szCs w:val="24"/>
            <w:lang w:val="en-US"/>
          </w:rPr>
          <w:t>www</w:t>
        </w:r>
        <w:r w:rsidRPr="006D7B26">
          <w:rPr>
            <w:rStyle w:val="a4"/>
            <w:rFonts w:ascii="Arial" w:hAnsi="Arial" w:cs="Arial"/>
            <w:sz w:val="24"/>
            <w:szCs w:val="24"/>
          </w:rPr>
          <w:t>.</w:t>
        </w:r>
        <w:proofErr w:type="spellStart"/>
        <w:r w:rsidRPr="006D7B26">
          <w:rPr>
            <w:rStyle w:val="a4"/>
            <w:rFonts w:ascii="Arial" w:hAnsi="Arial" w:cs="Arial"/>
            <w:sz w:val="24"/>
            <w:szCs w:val="24"/>
            <w:lang w:val="en-US"/>
          </w:rPr>
          <w:t>sarapulka</w:t>
        </w:r>
        <w:proofErr w:type="spellEnd"/>
        <w:r w:rsidRPr="006D7B26">
          <w:rPr>
            <w:rStyle w:val="a4"/>
            <w:rFonts w:ascii="Arial" w:hAnsi="Arial" w:cs="Arial"/>
            <w:sz w:val="24"/>
            <w:szCs w:val="24"/>
          </w:rPr>
          <w:t>-</w:t>
        </w:r>
        <w:proofErr w:type="spellStart"/>
        <w:r w:rsidRPr="006D7B26">
          <w:rPr>
            <w:rStyle w:val="a4"/>
            <w:rFonts w:ascii="Arial" w:hAnsi="Arial" w:cs="Arial"/>
            <w:sz w:val="24"/>
            <w:szCs w:val="24"/>
            <w:lang w:val="en-US"/>
          </w:rPr>
          <w:t>nso</w:t>
        </w:r>
        <w:proofErr w:type="spellEnd"/>
        <w:r w:rsidRPr="006D7B26">
          <w:rPr>
            <w:rStyle w:val="a4"/>
            <w:rFonts w:ascii="Arial" w:hAnsi="Arial" w:cs="Arial"/>
            <w:sz w:val="24"/>
            <w:szCs w:val="24"/>
          </w:rPr>
          <w:t>.</w:t>
        </w:r>
        <w:proofErr w:type="spellStart"/>
        <w:r w:rsidRPr="006D7B26">
          <w:rPr>
            <w:rStyle w:val="a4"/>
            <w:rFonts w:ascii="Arial" w:hAnsi="Arial" w:cs="Arial"/>
            <w:sz w:val="24"/>
            <w:szCs w:val="24"/>
          </w:rPr>
          <w:t>ru</w:t>
        </w:r>
        <w:proofErr w:type="spellEnd"/>
      </w:hyperlink>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Pr="006D7B26" w:rsidRDefault="00017137" w:rsidP="00017137">
      <w:pPr>
        <w:spacing w:after="0" w:line="240" w:lineRule="auto"/>
        <w:jc w:val="both"/>
        <w:textAlignment w:val="baseline"/>
        <w:rPr>
          <w:rFonts w:ascii="Arial" w:hAnsi="Arial" w:cs="Arial"/>
          <w:sz w:val="24"/>
          <w:szCs w:val="24"/>
          <w:lang w:eastAsia="ru-RU"/>
        </w:rPr>
      </w:pPr>
    </w:p>
    <w:p w:rsidR="00017137" w:rsidRPr="006D7B26" w:rsidRDefault="00017137" w:rsidP="00017137">
      <w:pPr>
        <w:spacing w:after="0" w:line="240" w:lineRule="auto"/>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И.о.Главы</w:t>
      </w:r>
      <w:proofErr w:type="spellEnd"/>
      <w:r w:rsidRPr="006D7B26">
        <w:rPr>
          <w:rFonts w:ascii="Arial" w:hAnsi="Arial" w:cs="Arial"/>
          <w:sz w:val="24"/>
          <w:szCs w:val="24"/>
          <w:lang w:eastAsia="ru-RU"/>
        </w:rPr>
        <w:t xml:space="preserve"> Сарапульского сельсовета </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Мошковского района</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Новосибирской области                                                                 </w:t>
      </w:r>
      <w:r>
        <w:rPr>
          <w:rFonts w:ascii="Arial" w:hAnsi="Arial" w:cs="Arial"/>
          <w:sz w:val="24"/>
          <w:szCs w:val="24"/>
          <w:lang w:eastAsia="ru-RU"/>
        </w:rPr>
        <w:t xml:space="preserve">                          </w:t>
      </w:r>
      <w:r w:rsidRPr="006D7B26">
        <w:rPr>
          <w:rFonts w:ascii="Arial" w:hAnsi="Arial" w:cs="Arial"/>
          <w:sz w:val="24"/>
          <w:szCs w:val="24"/>
          <w:lang w:eastAsia="ru-RU"/>
        </w:rPr>
        <w:t>С.В.</w:t>
      </w:r>
      <w:r>
        <w:rPr>
          <w:rFonts w:ascii="Arial" w:hAnsi="Arial" w:cs="Arial"/>
          <w:sz w:val="24"/>
          <w:szCs w:val="24"/>
          <w:lang w:eastAsia="ru-RU"/>
        </w:rPr>
        <w:t xml:space="preserve"> </w:t>
      </w:r>
      <w:r w:rsidRPr="006D7B26">
        <w:rPr>
          <w:rFonts w:ascii="Arial" w:hAnsi="Arial" w:cs="Arial"/>
          <w:sz w:val="24"/>
          <w:szCs w:val="24"/>
          <w:lang w:eastAsia="ru-RU"/>
        </w:rPr>
        <w:t>Олешко</w:t>
      </w:r>
    </w:p>
    <w:p w:rsidR="00017137" w:rsidRDefault="00017137" w:rsidP="00017137">
      <w:pPr>
        <w:spacing w:after="0" w:line="240" w:lineRule="auto"/>
        <w:jc w:val="right"/>
        <w:textAlignment w:val="baseline"/>
        <w:rPr>
          <w:rFonts w:ascii="Arial" w:hAnsi="Arial" w:cs="Arial"/>
          <w:sz w:val="24"/>
          <w:szCs w:val="24"/>
          <w:lang w:eastAsia="ru-RU"/>
        </w:rPr>
      </w:pPr>
      <w:r w:rsidRPr="006D7B26">
        <w:rPr>
          <w:rFonts w:ascii="Arial" w:hAnsi="Arial" w:cs="Arial"/>
          <w:sz w:val="24"/>
          <w:szCs w:val="24"/>
          <w:lang w:eastAsia="ru-RU"/>
        </w:rPr>
        <w:t xml:space="preserve">                                                                       </w:t>
      </w:r>
      <w:r>
        <w:rPr>
          <w:rFonts w:ascii="Arial" w:hAnsi="Arial" w:cs="Arial"/>
          <w:sz w:val="24"/>
          <w:szCs w:val="24"/>
          <w:lang w:eastAsia="ru-RU"/>
        </w:rPr>
        <w:t xml:space="preserve">                               </w:t>
      </w:r>
    </w:p>
    <w:p w:rsidR="00017137" w:rsidRPr="006D7B26" w:rsidRDefault="00017137" w:rsidP="00017137">
      <w:pPr>
        <w:spacing w:after="0" w:line="240" w:lineRule="auto"/>
        <w:jc w:val="right"/>
        <w:textAlignment w:val="baseline"/>
        <w:rPr>
          <w:rFonts w:ascii="Arial" w:hAnsi="Arial" w:cs="Arial"/>
          <w:sz w:val="24"/>
          <w:szCs w:val="24"/>
          <w:lang w:eastAsia="ru-RU"/>
        </w:rPr>
      </w:pPr>
      <w:r w:rsidRPr="006D7B26">
        <w:rPr>
          <w:rFonts w:ascii="Arial" w:hAnsi="Arial" w:cs="Arial"/>
          <w:sz w:val="24"/>
          <w:szCs w:val="24"/>
          <w:lang w:eastAsia="ru-RU"/>
        </w:rPr>
        <w:lastRenderedPageBreak/>
        <w:t xml:space="preserve"> Приложение</w:t>
      </w:r>
    </w:p>
    <w:p w:rsidR="00017137" w:rsidRPr="006D7B26" w:rsidRDefault="00017137" w:rsidP="00017137">
      <w:pPr>
        <w:spacing w:after="0" w:line="240" w:lineRule="auto"/>
        <w:jc w:val="right"/>
        <w:textAlignment w:val="baseline"/>
        <w:rPr>
          <w:rFonts w:ascii="Arial" w:hAnsi="Arial" w:cs="Arial"/>
          <w:sz w:val="24"/>
          <w:szCs w:val="24"/>
          <w:lang w:eastAsia="ru-RU"/>
        </w:rPr>
      </w:pPr>
      <w:proofErr w:type="gramStart"/>
      <w:r w:rsidRPr="006D7B26">
        <w:rPr>
          <w:rFonts w:ascii="Arial" w:hAnsi="Arial" w:cs="Arial"/>
          <w:sz w:val="24"/>
          <w:szCs w:val="24"/>
          <w:lang w:eastAsia="ru-RU"/>
        </w:rPr>
        <w:t>к</w:t>
      </w:r>
      <w:proofErr w:type="gramEnd"/>
      <w:r w:rsidRPr="006D7B26">
        <w:rPr>
          <w:rFonts w:ascii="Arial" w:hAnsi="Arial" w:cs="Arial"/>
          <w:sz w:val="24"/>
          <w:szCs w:val="24"/>
          <w:lang w:eastAsia="ru-RU"/>
        </w:rPr>
        <w:t xml:space="preserve"> постановлению администрации</w:t>
      </w:r>
      <w:r w:rsidRPr="006D7B26">
        <w:rPr>
          <w:rFonts w:ascii="Arial" w:hAnsi="Arial" w:cs="Arial"/>
          <w:sz w:val="24"/>
          <w:szCs w:val="24"/>
          <w:lang w:eastAsia="ru-RU"/>
        </w:rPr>
        <w:br/>
        <w:t>Сарапульского сельсовета</w:t>
      </w:r>
    </w:p>
    <w:p w:rsidR="00017137" w:rsidRPr="006D7B26" w:rsidRDefault="00017137" w:rsidP="00017137">
      <w:pPr>
        <w:spacing w:after="0" w:line="240" w:lineRule="auto"/>
        <w:jc w:val="right"/>
        <w:textAlignment w:val="baseline"/>
        <w:rPr>
          <w:rFonts w:ascii="Arial" w:hAnsi="Arial" w:cs="Arial"/>
          <w:sz w:val="24"/>
          <w:szCs w:val="24"/>
          <w:lang w:eastAsia="ru-RU"/>
        </w:rPr>
      </w:pPr>
      <w:r w:rsidRPr="006D7B26">
        <w:rPr>
          <w:rFonts w:ascii="Arial" w:hAnsi="Arial" w:cs="Arial"/>
          <w:sz w:val="24"/>
          <w:szCs w:val="24"/>
          <w:lang w:eastAsia="ru-RU"/>
        </w:rPr>
        <w:t xml:space="preserve"> Мошковского района</w:t>
      </w:r>
    </w:p>
    <w:p w:rsidR="00017137" w:rsidRPr="006D7B26" w:rsidRDefault="00017137" w:rsidP="00017137">
      <w:pPr>
        <w:spacing w:after="0" w:line="240" w:lineRule="auto"/>
        <w:jc w:val="right"/>
        <w:textAlignment w:val="baseline"/>
        <w:rPr>
          <w:rFonts w:ascii="Arial" w:hAnsi="Arial" w:cs="Arial"/>
          <w:sz w:val="24"/>
          <w:szCs w:val="24"/>
          <w:lang w:eastAsia="ru-RU"/>
        </w:rPr>
      </w:pPr>
      <w:r w:rsidRPr="006D7B26">
        <w:rPr>
          <w:rFonts w:ascii="Arial" w:hAnsi="Arial" w:cs="Arial"/>
          <w:sz w:val="24"/>
          <w:szCs w:val="24"/>
          <w:lang w:eastAsia="ru-RU"/>
        </w:rPr>
        <w:t xml:space="preserve"> Новосибирской области</w:t>
      </w:r>
      <w:r w:rsidRPr="006D7B26">
        <w:rPr>
          <w:rFonts w:ascii="Arial" w:hAnsi="Arial" w:cs="Arial"/>
          <w:sz w:val="24"/>
          <w:szCs w:val="24"/>
          <w:lang w:eastAsia="ru-RU"/>
        </w:rPr>
        <w:br/>
        <w:t>от 31.01.2018г. № 07-па</w:t>
      </w:r>
    </w:p>
    <w:p w:rsidR="00017137" w:rsidRPr="006D7B26" w:rsidRDefault="00017137" w:rsidP="00017137">
      <w:pPr>
        <w:spacing w:after="0" w:line="240" w:lineRule="auto"/>
        <w:jc w:val="right"/>
        <w:textAlignment w:val="baseline"/>
        <w:rPr>
          <w:rFonts w:ascii="Arial" w:hAnsi="Arial" w:cs="Arial"/>
          <w:sz w:val="24"/>
          <w:szCs w:val="24"/>
          <w:lang w:eastAsia="ru-RU"/>
        </w:rPr>
      </w:pPr>
    </w:p>
    <w:p w:rsidR="00017137" w:rsidRPr="006D7B26" w:rsidRDefault="00017137" w:rsidP="00017137">
      <w:pPr>
        <w:spacing w:after="0" w:line="240" w:lineRule="auto"/>
        <w:jc w:val="right"/>
        <w:textAlignment w:val="baseline"/>
        <w:rPr>
          <w:rFonts w:ascii="Arial" w:hAnsi="Arial" w:cs="Arial"/>
          <w:sz w:val="24"/>
          <w:szCs w:val="24"/>
          <w:lang w:eastAsia="ru-RU"/>
        </w:rPr>
      </w:pPr>
    </w:p>
    <w:p w:rsidR="00017137" w:rsidRPr="00D1439E" w:rsidRDefault="00017137" w:rsidP="00017137">
      <w:pPr>
        <w:spacing w:after="0" w:line="240" w:lineRule="auto"/>
        <w:jc w:val="center"/>
        <w:textAlignment w:val="baseline"/>
        <w:rPr>
          <w:rFonts w:ascii="Arial" w:hAnsi="Arial" w:cs="Arial"/>
          <w:b/>
          <w:sz w:val="24"/>
          <w:szCs w:val="24"/>
          <w:lang w:eastAsia="ru-RU"/>
        </w:rPr>
      </w:pPr>
      <w:r w:rsidRPr="00D1439E">
        <w:rPr>
          <w:rFonts w:ascii="Arial" w:hAnsi="Arial" w:cs="Arial"/>
          <w:b/>
          <w:sz w:val="24"/>
          <w:szCs w:val="24"/>
          <w:lang w:eastAsia="ru-RU"/>
        </w:rPr>
        <w:t>Методика</w:t>
      </w:r>
    </w:p>
    <w:p w:rsidR="00017137" w:rsidRPr="00D1439E" w:rsidRDefault="00017137" w:rsidP="00017137">
      <w:pPr>
        <w:spacing w:after="0" w:line="240" w:lineRule="auto"/>
        <w:jc w:val="center"/>
        <w:textAlignment w:val="baseline"/>
        <w:rPr>
          <w:rFonts w:ascii="Arial" w:hAnsi="Arial" w:cs="Arial"/>
          <w:b/>
          <w:sz w:val="24"/>
          <w:szCs w:val="24"/>
          <w:lang w:eastAsia="ru-RU"/>
        </w:rPr>
      </w:pPr>
      <w:proofErr w:type="gramStart"/>
      <w:r w:rsidRPr="00D1439E">
        <w:rPr>
          <w:rFonts w:ascii="Arial" w:hAnsi="Arial" w:cs="Arial"/>
          <w:b/>
          <w:sz w:val="24"/>
          <w:szCs w:val="24"/>
          <w:lang w:eastAsia="ru-RU"/>
        </w:rPr>
        <w:t>прогнозирования</w:t>
      </w:r>
      <w:proofErr w:type="gramEnd"/>
      <w:r w:rsidRPr="00D1439E">
        <w:rPr>
          <w:rFonts w:ascii="Arial" w:hAnsi="Arial" w:cs="Arial"/>
          <w:b/>
          <w:sz w:val="24"/>
          <w:szCs w:val="24"/>
          <w:lang w:eastAsia="ru-RU"/>
        </w:rPr>
        <w:t xml:space="preserve"> основных налоговых и неналоговых доходов в бюджет Сарапульского сельсовета Мошковского района Новосибирской области</w:t>
      </w:r>
    </w:p>
    <w:p w:rsidR="00017137" w:rsidRPr="006D7B26" w:rsidRDefault="00017137" w:rsidP="00017137">
      <w:pPr>
        <w:spacing w:after="0" w:line="240" w:lineRule="auto"/>
        <w:jc w:val="center"/>
        <w:textAlignment w:val="baseline"/>
        <w:rPr>
          <w:rFonts w:ascii="Arial" w:hAnsi="Arial" w:cs="Arial"/>
          <w:sz w:val="24"/>
          <w:szCs w:val="24"/>
          <w:lang w:eastAsia="ru-RU"/>
        </w:rPr>
      </w:pPr>
    </w:p>
    <w:p w:rsidR="00017137" w:rsidRPr="00017137" w:rsidRDefault="00017137" w:rsidP="00017137">
      <w:pPr>
        <w:spacing w:after="0" w:line="240" w:lineRule="auto"/>
        <w:jc w:val="center"/>
        <w:textAlignment w:val="baseline"/>
        <w:rPr>
          <w:rFonts w:ascii="Arial" w:hAnsi="Arial" w:cs="Arial"/>
          <w:b/>
          <w:sz w:val="24"/>
          <w:szCs w:val="24"/>
          <w:lang w:eastAsia="ru-RU"/>
        </w:rPr>
      </w:pPr>
      <w:r w:rsidRPr="00017137">
        <w:rPr>
          <w:rFonts w:ascii="Arial" w:hAnsi="Arial" w:cs="Arial"/>
          <w:b/>
          <w:sz w:val="24"/>
          <w:szCs w:val="24"/>
          <w:lang w:eastAsia="ru-RU"/>
        </w:rPr>
        <w:t>1.Общие положения</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Pr="006D7B26"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Настоящая методика разработана в целях повышения объективности</w:t>
      </w:r>
      <w:r w:rsidRPr="006D7B26">
        <w:rPr>
          <w:rFonts w:ascii="Arial" w:hAnsi="Arial" w:cs="Arial"/>
          <w:sz w:val="24"/>
          <w:szCs w:val="24"/>
          <w:lang w:eastAsia="ru-RU"/>
        </w:rPr>
        <w:br/>
        <w:t>прогнозирования доходов по основным видам налоговых и неналоговых</w:t>
      </w:r>
      <w:r w:rsidRPr="006D7B26">
        <w:rPr>
          <w:rFonts w:ascii="Arial" w:hAnsi="Arial" w:cs="Arial"/>
          <w:sz w:val="24"/>
          <w:szCs w:val="24"/>
          <w:lang w:eastAsia="ru-RU"/>
        </w:rPr>
        <w:br/>
        <w:t>доходов. Прогнозирование налоговых и неналоговых доходов бюджета</w:t>
      </w:r>
      <w:r w:rsidRPr="006D7B26">
        <w:rPr>
          <w:rFonts w:ascii="Arial" w:hAnsi="Arial" w:cs="Arial"/>
          <w:sz w:val="24"/>
          <w:szCs w:val="24"/>
          <w:lang w:eastAsia="ru-RU"/>
        </w:rPr>
        <w:br/>
        <w:t>Сарапульского сельсовета Мошковского района Новосибирской области (далее – прогнозирование доходов) осуществляется исходя из действующего на момент составления бюджета налогового и бюджетного законодательства.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Налоговые и неналоговые доходы (далее – доходы) прогнозируются в соответствии с действующим законодательством Российской Федерации, Новосибирской области исходя из прогноза показателей социально-экономического развития Сарапульского сельсовета Мошковского района Новосибирской области, основных принципов бюджетной и налоговой политики.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Расчеты прогноза доходов бюджета Сарапульского сельсовета Мошковского района Новосибирской области (далее бюджет Сарапульского сельсовета) производятся администрацией Сарапульского сельсовета Мошковского района Новосибирской области (далее администрация), которая является главным администратором доходов бюджета Сарапульского сельсовета в разрезе видов доходов в соответствии с бюджетной класс</w:t>
      </w:r>
      <w:r>
        <w:rPr>
          <w:rFonts w:ascii="Arial" w:hAnsi="Arial" w:cs="Arial"/>
          <w:sz w:val="24"/>
          <w:szCs w:val="24"/>
          <w:lang w:eastAsia="ru-RU"/>
        </w:rPr>
        <w:t>ификацией Российской Федерации.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Администрация составляет расчеты по прогнозируемым доходам и пояснительную записку, содержащую анализ факторов, влияющих на объем прогнозных пока</w:t>
      </w:r>
      <w:r>
        <w:rPr>
          <w:rFonts w:ascii="Arial" w:hAnsi="Arial" w:cs="Arial"/>
          <w:sz w:val="24"/>
          <w:szCs w:val="24"/>
          <w:lang w:eastAsia="ru-RU"/>
        </w:rPr>
        <w:t>зателей доходов: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 для составления прогноза бюджета Сарапульского сельсовета поселение на очередной финансовый год и на плановый период в срок с 1 по 15 </w:t>
      </w:r>
      <w:r>
        <w:rPr>
          <w:rFonts w:ascii="Arial" w:hAnsi="Arial" w:cs="Arial"/>
          <w:sz w:val="24"/>
          <w:szCs w:val="24"/>
          <w:lang w:eastAsia="ru-RU"/>
        </w:rPr>
        <w:t>июля текущего финансового года;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для внесения поправок в б</w:t>
      </w:r>
      <w:r>
        <w:rPr>
          <w:rFonts w:ascii="Arial" w:hAnsi="Arial" w:cs="Arial"/>
          <w:sz w:val="24"/>
          <w:szCs w:val="24"/>
          <w:lang w:eastAsia="ru-RU"/>
        </w:rPr>
        <w:t>юджет Сарапульского сельсовета.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Администрация направляет запросы главным администраторам доходов бюджета федерального, областного и районного уровня и использует полученные прогнозные данные для составления прогноза бюджета Сарапульского сельсовета на очередной финансовый год и на планов</w:t>
      </w:r>
      <w:r>
        <w:rPr>
          <w:rFonts w:ascii="Arial" w:hAnsi="Arial" w:cs="Arial"/>
          <w:sz w:val="24"/>
          <w:szCs w:val="24"/>
          <w:lang w:eastAsia="ru-RU"/>
        </w:rPr>
        <w:t>ый период.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Основой пр</w:t>
      </w:r>
      <w:r>
        <w:rPr>
          <w:rFonts w:ascii="Arial" w:hAnsi="Arial" w:cs="Arial"/>
          <w:sz w:val="24"/>
          <w:szCs w:val="24"/>
          <w:lang w:eastAsia="ru-RU"/>
        </w:rPr>
        <w:t>огнозирования доходов являются:</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а</w:t>
      </w:r>
      <w:proofErr w:type="gramEnd"/>
      <w:r w:rsidRPr="006D7B26">
        <w:rPr>
          <w:rFonts w:ascii="Arial" w:hAnsi="Arial" w:cs="Arial"/>
          <w:sz w:val="24"/>
          <w:szCs w:val="24"/>
          <w:lang w:eastAsia="ru-RU"/>
        </w:rPr>
        <w:t>) показатели прогнозов социально-экономического развития Сарапульского сельсовета Мошковского района Новосибирской области на очередной финан</w:t>
      </w:r>
      <w:r>
        <w:rPr>
          <w:rFonts w:ascii="Arial" w:hAnsi="Arial" w:cs="Arial"/>
          <w:sz w:val="24"/>
          <w:szCs w:val="24"/>
          <w:lang w:eastAsia="ru-RU"/>
        </w:rPr>
        <w:t>совый год и на плановый период;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б</w:t>
      </w:r>
      <w:proofErr w:type="gramEnd"/>
      <w:r w:rsidRPr="006D7B26">
        <w:rPr>
          <w:rFonts w:ascii="Arial" w:hAnsi="Arial" w:cs="Arial"/>
          <w:sz w:val="24"/>
          <w:szCs w:val="24"/>
          <w:lang w:eastAsia="ru-RU"/>
        </w:rPr>
        <w:t>) ожидаемый объем поступления налоговых и неналоговых дох</w:t>
      </w:r>
      <w:r>
        <w:rPr>
          <w:rFonts w:ascii="Arial" w:hAnsi="Arial" w:cs="Arial"/>
          <w:sz w:val="24"/>
          <w:szCs w:val="24"/>
          <w:lang w:eastAsia="ru-RU"/>
        </w:rPr>
        <w:t>одов в текущем финансовом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в</w:t>
      </w:r>
      <w:proofErr w:type="gramEnd"/>
      <w:r w:rsidRPr="006D7B26">
        <w:rPr>
          <w:rFonts w:ascii="Arial" w:hAnsi="Arial" w:cs="Arial"/>
          <w:sz w:val="24"/>
          <w:szCs w:val="24"/>
          <w:lang w:eastAsia="ru-RU"/>
        </w:rPr>
        <w:t>) индексы-дефляторы изменения макроэкономических показателей по прогнозу социально-экономического развития Новосибирской области, Мошковского района и Сарапульского сельсовета Мошковского района Новосибирской области на очередной финансовый год и на плановый период;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lastRenderedPageBreak/>
        <w:t>г</w:t>
      </w:r>
      <w:proofErr w:type="gramEnd"/>
      <w:r w:rsidRPr="006D7B26">
        <w:rPr>
          <w:rFonts w:ascii="Arial" w:hAnsi="Arial" w:cs="Arial"/>
          <w:sz w:val="24"/>
          <w:szCs w:val="24"/>
          <w:lang w:eastAsia="ru-RU"/>
        </w:rPr>
        <w:t>) данные о поступлении налоговых и неналоговых доходов за год, предшествующий текущему финансовому году, и за отчетный пе</w:t>
      </w:r>
      <w:r>
        <w:rPr>
          <w:rFonts w:ascii="Arial" w:hAnsi="Arial" w:cs="Arial"/>
          <w:sz w:val="24"/>
          <w:szCs w:val="24"/>
          <w:lang w:eastAsia="ru-RU"/>
        </w:rPr>
        <w:t>риод текущего финансового года;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д</w:t>
      </w:r>
      <w:proofErr w:type="gramEnd"/>
      <w:r w:rsidRPr="006D7B26">
        <w:rPr>
          <w:rFonts w:ascii="Arial" w:hAnsi="Arial" w:cs="Arial"/>
          <w:sz w:val="24"/>
          <w:szCs w:val="24"/>
          <w:lang w:eastAsia="ru-RU"/>
        </w:rPr>
        <w:t>) данные о задолженности (недоимке) по дохо</w:t>
      </w:r>
      <w:r>
        <w:rPr>
          <w:rFonts w:ascii="Arial" w:hAnsi="Arial" w:cs="Arial"/>
          <w:sz w:val="24"/>
          <w:szCs w:val="24"/>
          <w:lang w:eastAsia="ru-RU"/>
        </w:rPr>
        <w:t>дам на последнюю отчетную дату;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е</w:t>
      </w:r>
      <w:proofErr w:type="gramEnd"/>
      <w:r w:rsidRPr="006D7B26">
        <w:rPr>
          <w:rFonts w:ascii="Arial" w:hAnsi="Arial" w:cs="Arial"/>
          <w:sz w:val="24"/>
          <w:szCs w:val="24"/>
          <w:lang w:eastAsia="ru-RU"/>
        </w:rPr>
        <w:t>) данные о предоставлении налоговых льгот за год, предшеству</w:t>
      </w:r>
      <w:r>
        <w:rPr>
          <w:rFonts w:ascii="Arial" w:hAnsi="Arial" w:cs="Arial"/>
          <w:sz w:val="24"/>
          <w:szCs w:val="24"/>
          <w:lang w:eastAsia="ru-RU"/>
        </w:rPr>
        <w:t>ющий текущему финансовому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ж</w:t>
      </w:r>
      <w:proofErr w:type="gramEnd"/>
      <w:r w:rsidRPr="006D7B26">
        <w:rPr>
          <w:rFonts w:ascii="Arial" w:hAnsi="Arial" w:cs="Arial"/>
          <w:sz w:val="24"/>
          <w:szCs w:val="24"/>
          <w:lang w:eastAsia="ru-RU"/>
        </w:rPr>
        <w:t>) данные налоговой отчетности о налогооблагаемой базе на</w:t>
      </w:r>
      <w:r w:rsidRPr="006D7B26">
        <w:rPr>
          <w:rFonts w:ascii="Arial" w:hAnsi="Arial" w:cs="Arial"/>
          <w:sz w:val="24"/>
          <w:szCs w:val="24"/>
          <w:lang w:eastAsia="ru-RU"/>
        </w:rPr>
        <w:br/>
        <w:t xml:space="preserve">последнюю отчетную дату (отчеты 5-МН, 5-ЕСХН Межрайонной ИФНС России </w:t>
      </w:r>
      <w:r>
        <w:rPr>
          <w:rFonts w:ascii="Arial" w:hAnsi="Arial" w:cs="Arial"/>
          <w:sz w:val="24"/>
          <w:szCs w:val="24"/>
          <w:lang w:eastAsia="ru-RU"/>
        </w:rPr>
        <w:t>№ 15 по Новосибирской области);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з</w:t>
      </w:r>
      <w:proofErr w:type="gramEnd"/>
      <w:r w:rsidRPr="006D7B26">
        <w:rPr>
          <w:rFonts w:ascii="Arial" w:hAnsi="Arial" w:cs="Arial"/>
          <w:sz w:val="24"/>
          <w:szCs w:val="24"/>
          <w:lang w:eastAsia="ru-RU"/>
        </w:rPr>
        <w:t>) сведения, необходимые для составления проекта бю</w:t>
      </w:r>
      <w:r>
        <w:rPr>
          <w:rFonts w:ascii="Arial" w:hAnsi="Arial" w:cs="Arial"/>
          <w:sz w:val="24"/>
          <w:szCs w:val="24"/>
          <w:lang w:eastAsia="ru-RU"/>
        </w:rPr>
        <w:t>джета Сарапульского сельсовета.</w:t>
      </w:r>
    </w:p>
    <w:p w:rsidR="00017137" w:rsidRPr="006D7B26"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Прогнозирование доходов бюджета Сарапульского сельсовета осуществляется в порядке, установленном настоящей методикой, отдельно по каждому виду доходов.</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При отсутствии необходимых исходных данных прогноз доходов рассчитывается, исходя из оценки поступлений этих доходов в текущем финансовом году.</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Pr="00017137" w:rsidRDefault="00017137" w:rsidP="00017137">
      <w:pPr>
        <w:spacing w:after="0" w:line="240" w:lineRule="auto"/>
        <w:jc w:val="center"/>
        <w:textAlignment w:val="baseline"/>
        <w:rPr>
          <w:rFonts w:ascii="Arial" w:hAnsi="Arial" w:cs="Arial"/>
          <w:b/>
          <w:sz w:val="24"/>
          <w:szCs w:val="24"/>
          <w:lang w:eastAsia="ru-RU"/>
        </w:rPr>
      </w:pPr>
      <w:r w:rsidRPr="00017137">
        <w:rPr>
          <w:rFonts w:ascii="Arial" w:hAnsi="Arial" w:cs="Arial"/>
          <w:b/>
          <w:sz w:val="24"/>
          <w:szCs w:val="24"/>
          <w:lang w:eastAsia="ru-RU"/>
        </w:rPr>
        <w:t>2.</w:t>
      </w:r>
      <w:r w:rsidRPr="00017137">
        <w:rPr>
          <w:rFonts w:ascii="Arial" w:hAnsi="Arial" w:cs="Arial"/>
          <w:b/>
          <w:sz w:val="24"/>
          <w:szCs w:val="24"/>
          <w:lang w:eastAsia="ru-RU"/>
        </w:rPr>
        <w:t xml:space="preserve"> </w:t>
      </w:r>
      <w:r w:rsidRPr="00017137">
        <w:rPr>
          <w:rFonts w:ascii="Arial" w:hAnsi="Arial" w:cs="Arial"/>
          <w:b/>
          <w:sz w:val="24"/>
          <w:szCs w:val="24"/>
          <w:lang w:eastAsia="ru-RU"/>
        </w:rPr>
        <w:t>Прогнозирование налоговых доходов</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Для составления прогноза налоговых доходов бюджета Сарапульского сельсовета на очередной финансовый год и на плановый период используются данные основных параметров консолидированного бюджета Новосибирской области и расчета потенциала доходов консолидированного </w:t>
      </w:r>
      <w:proofErr w:type="gramStart"/>
      <w:r w:rsidRPr="006D7B26">
        <w:rPr>
          <w:rFonts w:ascii="Arial" w:hAnsi="Arial" w:cs="Arial"/>
          <w:sz w:val="24"/>
          <w:szCs w:val="24"/>
          <w:lang w:eastAsia="ru-RU"/>
        </w:rPr>
        <w:t>бюджета  Новосибирской</w:t>
      </w:r>
      <w:proofErr w:type="gramEnd"/>
      <w:r w:rsidRPr="006D7B26">
        <w:rPr>
          <w:rFonts w:ascii="Arial" w:hAnsi="Arial" w:cs="Arial"/>
          <w:sz w:val="24"/>
          <w:szCs w:val="24"/>
          <w:lang w:eastAsia="ru-RU"/>
        </w:rPr>
        <w:t xml:space="preserve"> области на очередной финансовый год и на плановый период.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2.1. Налог на доходы физических ли</w:t>
      </w:r>
      <w:r>
        <w:rPr>
          <w:rFonts w:ascii="Arial" w:hAnsi="Arial" w:cs="Arial"/>
          <w:sz w:val="24"/>
          <w:szCs w:val="24"/>
          <w:lang w:eastAsia="ru-RU"/>
        </w:rPr>
        <w:t>ц (000 1 01 02000 01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Прогнозирование налога на доходы физических лиц производится на основе показателей прогноза фонда оплаты труда, показателей, используемых для определения сумм налоговых вычетов и нормативов отчисления от налога в бюджет Сарапульского сельсовета в соответствии с Бюджетным </w:t>
      </w:r>
      <w:hyperlink r:id="rId6" w:history="1">
        <w:r w:rsidRPr="006D7B26">
          <w:rPr>
            <w:rFonts w:ascii="Arial" w:hAnsi="Arial" w:cs="Arial"/>
            <w:sz w:val="24"/>
            <w:szCs w:val="24"/>
            <w:lang w:eastAsia="ru-RU"/>
          </w:rPr>
          <w:t>кодексом</w:t>
        </w:r>
      </w:hyperlink>
      <w:r w:rsidRPr="006D7B26">
        <w:rPr>
          <w:rFonts w:ascii="Arial" w:hAnsi="Arial" w:cs="Arial"/>
          <w:sz w:val="24"/>
          <w:szCs w:val="24"/>
          <w:lang w:eastAsia="ru-RU"/>
        </w:rPr>
        <w:t xml:space="preserve"> Российской Федерации и </w:t>
      </w:r>
      <w:r w:rsidRPr="006D7B26">
        <w:rPr>
          <w:rFonts w:ascii="Arial" w:hAnsi="Arial" w:cs="Arial"/>
          <w:sz w:val="24"/>
          <w:szCs w:val="24"/>
        </w:rPr>
        <w:t>Законом Новосибирской области от 07.11.2011 № 132</w:t>
      </w:r>
      <w:r w:rsidRPr="006D7B26">
        <w:rPr>
          <w:rFonts w:ascii="Arial" w:hAnsi="Arial" w:cs="Arial"/>
          <w:sz w:val="24"/>
          <w:szCs w:val="24"/>
        </w:rPr>
        <w:noBreakHyphen/>
        <w:t>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Прогнозируемый объем поступления налога на доходы физических лиц в бюджет Сарапульского сельсо</w:t>
      </w:r>
      <w:r>
        <w:rPr>
          <w:rFonts w:ascii="Arial" w:hAnsi="Arial" w:cs="Arial"/>
          <w:sz w:val="24"/>
          <w:szCs w:val="24"/>
          <w:lang w:eastAsia="ru-RU"/>
        </w:rPr>
        <w:t>вета рассчитывается по формуле: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Pr>
          <w:rFonts w:ascii="Arial" w:hAnsi="Arial" w:cs="Arial"/>
          <w:sz w:val="24"/>
          <w:szCs w:val="24"/>
          <w:lang w:eastAsia="ru-RU"/>
        </w:rPr>
        <w:t>П = Ф * К ± Д, где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 — прогнозируемое поступление налога на доходы физических лиц в</w:t>
      </w:r>
      <w:r w:rsidRPr="006D7B26">
        <w:rPr>
          <w:rFonts w:ascii="Arial" w:hAnsi="Arial" w:cs="Arial"/>
          <w:sz w:val="24"/>
          <w:szCs w:val="24"/>
          <w:lang w:eastAsia="ru-RU"/>
        </w:rPr>
        <w:br/>
        <w:t xml:space="preserve">бюджет Сарапульского сельсовета в </w:t>
      </w:r>
      <w:r>
        <w:rPr>
          <w:rFonts w:ascii="Arial" w:hAnsi="Arial" w:cs="Arial"/>
          <w:sz w:val="24"/>
          <w:szCs w:val="24"/>
          <w:lang w:eastAsia="ru-RU"/>
        </w:rPr>
        <w:t>прогнозируемом финансовом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Ф – планируемые поступления платежей в бюджет Сарапульского сельсовета в текущем финансовом году. В случае изменения норматива отчислений в бюджет оценка поступлений корректируется с учетом </w:t>
      </w:r>
      <w:r>
        <w:rPr>
          <w:rFonts w:ascii="Arial" w:hAnsi="Arial" w:cs="Arial"/>
          <w:sz w:val="24"/>
          <w:szCs w:val="24"/>
          <w:lang w:eastAsia="ru-RU"/>
        </w:rPr>
        <w:t>изменения норматива отчислений;</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К- коэффициент, характеризующий динамику среднемесячной</w:t>
      </w:r>
      <w:r w:rsidRPr="006D7B26">
        <w:rPr>
          <w:rFonts w:ascii="Arial" w:hAnsi="Arial" w:cs="Arial"/>
          <w:sz w:val="24"/>
          <w:szCs w:val="24"/>
          <w:lang w:eastAsia="ru-RU"/>
        </w:rPr>
        <w:br/>
        <w:t>заработной платы в прогнозируемом финансовом году по данным основных показателей прогноза социально-экономического развития Сарапульского сельсовета Мошковского района Новосибирской области на соответств</w:t>
      </w:r>
      <w:r>
        <w:rPr>
          <w:rFonts w:ascii="Arial" w:hAnsi="Arial" w:cs="Arial"/>
          <w:sz w:val="24"/>
          <w:szCs w:val="24"/>
          <w:lang w:eastAsia="ru-RU"/>
        </w:rPr>
        <w:t>ующий период (индекс-дефлятор);</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дополнительные (+) или выпадающие (-) доходы бюджета</w:t>
      </w:r>
      <w:r w:rsidRPr="006D7B26">
        <w:rPr>
          <w:rFonts w:ascii="Arial" w:hAnsi="Arial" w:cs="Arial"/>
          <w:sz w:val="24"/>
          <w:szCs w:val="24"/>
          <w:lang w:eastAsia="ru-RU"/>
        </w:rPr>
        <w:br/>
        <w:t>Сарапульского сельсовета по налогу на доходы физических лиц в прогнозируемом финансовом го</w:t>
      </w:r>
      <w:r>
        <w:rPr>
          <w:rFonts w:ascii="Arial" w:hAnsi="Arial" w:cs="Arial"/>
          <w:sz w:val="24"/>
          <w:szCs w:val="24"/>
          <w:lang w:eastAsia="ru-RU"/>
        </w:rPr>
        <w:t>ду, связанные с:</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изменениями законодательства Российской Федерации о налогах и</w:t>
      </w:r>
      <w:r w:rsidRPr="006D7B26">
        <w:rPr>
          <w:rFonts w:ascii="Arial" w:hAnsi="Arial" w:cs="Arial"/>
          <w:sz w:val="24"/>
          <w:szCs w:val="24"/>
          <w:lang w:eastAsia="ru-RU"/>
        </w:rPr>
        <w:br/>
        <w:t>сборах, бюджетного законодательства Российской Федерации или других</w:t>
      </w:r>
      <w:r w:rsidRPr="006D7B26">
        <w:rPr>
          <w:rFonts w:ascii="Arial" w:hAnsi="Arial" w:cs="Arial"/>
          <w:sz w:val="24"/>
          <w:szCs w:val="24"/>
          <w:lang w:eastAsia="ru-RU"/>
        </w:rPr>
        <w:br/>
        <w:t xml:space="preserve">нормативных правовых актов (в части налоговых ставок, налоговых </w:t>
      </w:r>
      <w:proofErr w:type="gramStart"/>
      <w:r w:rsidRPr="006D7B26">
        <w:rPr>
          <w:rFonts w:ascii="Arial" w:hAnsi="Arial" w:cs="Arial"/>
          <w:sz w:val="24"/>
          <w:szCs w:val="24"/>
          <w:lang w:eastAsia="ru-RU"/>
        </w:rPr>
        <w:t>льгот,</w:t>
      </w:r>
      <w:r w:rsidRPr="006D7B26">
        <w:rPr>
          <w:rFonts w:ascii="Arial" w:hAnsi="Arial" w:cs="Arial"/>
          <w:sz w:val="24"/>
          <w:szCs w:val="24"/>
          <w:lang w:eastAsia="ru-RU"/>
        </w:rPr>
        <w:br/>
      </w:r>
      <w:r w:rsidRPr="006D7B26">
        <w:rPr>
          <w:rFonts w:ascii="Arial" w:hAnsi="Arial" w:cs="Arial"/>
          <w:sz w:val="24"/>
          <w:szCs w:val="24"/>
          <w:lang w:eastAsia="ru-RU"/>
        </w:rPr>
        <w:lastRenderedPageBreak/>
        <w:t>налоговых</w:t>
      </w:r>
      <w:proofErr w:type="gramEnd"/>
      <w:r w:rsidRPr="006D7B26">
        <w:rPr>
          <w:rFonts w:ascii="Arial" w:hAnsi="Arial" w:cs="Arial"/>
          <w:sz w:val="24"/>
          <w:szCs w:val="24"/>
          <w:lang w:eastAsia="ru-RU"/>
        </w:rPr>
        <w:t xml:space="preserve"> вычетов, норматива отчислений доходов от налогов и сборо</w:t>
      </w:r>
      <w:r>
        <w:rPr>
          <w:rFonts w:ascii="Arial" w:hAnsi="Arial" w:cs="Arial"/>
          <w:sz w:val="24"/>
          <w:szCs w:val="24"/>
          <w:lang w:eastAsia="ru-RU"/>
        </w:rPr>
        <w:t>в и</w:t>
      </w:r>
      <w:r>
        <w:rPr>
          <w:rFonts w:ascii="Arial" w:hAnsi="Arial" w:cs="Arial"/>
          <w:sz w:val="24"/>
          <w:szCs w:val="24"/>
          <w:lang w:eastAsia="ru-RU"/>
        </w:rPr>
        <w:br/>
        <w:t>др.) по отдельному расчету;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единовременными (разовыми) поступлениями по данным (расчету)</w:t>
      </w:r>
      <w:r w:rsidRPr="006D7B26">
        <w:rPr>
          <w:rFonts w:ascii="Arial" w:hAnsi="Arial" w:cs="Arial"/>
          <w:sz w:val="24"/>
          <w:szCs w:val="24"/>
          <w:lang w:eastAsia="ru-RU"/>
        </w:rPr>
        <w:br/>
        <w:t>администратора доходов бю</w:t>
      </w:r>
      <w:r>
        <w:rPr>
          <w:rFonts w:ascii="Arial" w:hAnsi="Arial" w:cs="Arial"/>
          <w:sz w:val="24"/>
          <w:szCs w:val="24"/>
          <w:lang w:eastAsia="ru-RU"/>
        </w:rPr>
        <w:t>джета Сарапульского сельсовета;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 взысканием в бюджет Сарапульского сельсовета задолженности по налогу на </w:t>
      </w:r>
      <w:r>
        <w:rPr>
          <w:rFonts w:ascii="Arial" w:hAnsi="Arial" w:cs="Arial"/>
          <w:sz w:val="24"/>
          <w:szCs w:val="24"/>
          <w:lang w:eastAsia="ru-RU"/>
        </w:rPr>
        <w:t>доходы физических лиц.</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2.2. Акцизы по подакцизным товарам (продукции), производимым на территории Россий</w:t>
      </w:r>
      <w:r>
        <w:rPr>
          <w:rFonts w:ascii="Arial" w:hAnsi="Arial" w:cs="Arial"/>
          <w:sz w:val="24"/>
          <w:szCs w:val="24"/>
          <w:lang w:eastAsia="ru-RU"/>
        </w:rPr>
        <w:t>ской Федерации (далее - акцизы) (000 1 03 02000 01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Сарапульского сельсовета от акцизов на нефтепродукты, производимые на территории Российской Федерации, в соответствии с законом об областном бюджете Новосибирской области (проект закона) на очередной финан</w:t>
      </w:r>
      <w:r>
        <w:rPr>
          <w:rFonts w:ascii="Arial" w:hAnsi="Arial" w:cs="Arial"/>
          <w:sz w:val="24"/>
          <w:szCs w:val="24"/>
          <w:lang w:eastAsia="ru-RU"/>
        </w:rPr>
        <w:t>совый год и на плановый период.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При прогнозировании акцизов учитываются изменения бюджетного</w:t>
      </w:r>
      <w:r>
        <w:rPr>
          <w:rFonts w:ascii="Arial" w:hAnsi="Arial" w:cs="Arial"/>
          <w:sz w:val="24"/>
          <w:szCs w:val="24"/>
          <w:lang w:eastAsia="ru-RU"/>
        </w:rPr>
        <w:t xml:space="preserve"> и налогового законодательства.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Сумма акцизов на нефтепродукты, прогнозируемая к поступлению в прогнозируемом финансовом году, рассчитывается по формул</w:t>
      </w:r>
      <w:r>
        <w:rPr>
          <w:rFonts w:ascii="Arial" w:hAnsi="Arial" w:cs="Arial"/>
          <w:sz w:val="24"/>
          <w:szCs w:val="24"/>
          <w:lang w:eastAsia="ru-RU"/>
        </w:rPr>
        <w:t>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Pr>
          <w:rFonts w:ascii="Arial" w:hAnsi="Arial" w:cs="Arial"/>
          <w:sz w:val="24"/>
          <w:szCs w:val="24"/>
          <w:lang w:eastAsia="ru-RU"/>
        </w:rPr>
        <w:t>А = (Ф * К) +/- Д, где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А — сумма акцизов, прогнозируемая к поступлению в </w:t>
      </w:r>
      <w:r>
        <w:rPr>
          <w:rFonts w:ascii="Arial" w:hAnsi="Arial" w:cs="Arial"/>
          <w:sz w:val="24"/>
          <w:szCs w:val="24"/>
          <w:lang w:eastAsia="ru-RU"/>
        </w:rPr>
        <w:t>прогнозируемом финансовом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Ф – планируемые поступления</w:t>
      </w:r>
      <w:r>
        <w:rPr>
          <w:rFonts w:ascii="Arial" w:hAnsi="Arial" w:cs="Arial"/>
          <w:sz w:val="24"/>
          <w:szCs w:val="24"/>
          <w:lang w:eastAsia="ru-RU"/>
        </w:rPr>
        <w:t xml:space="preserve"> суммы акцизов в отчетном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К — коэффициент, характеризующий динамику макроэкономических показателей на прогнозируемый финансовый год по сравнению с текущим фина</w:t>
      </w:r>
      <w:r>
        <w:rPr>
          <w:rFonts w:ascii="Arial" w:hAnsi="Arial" w:cs="Arial"/>
          <w:sz w:val="24"/>
          <w:szCs w:val="24"/>
          <w:lang w:eastAsia="ru-RU"/>
        </w:rPr>
        <w:t>нсовым годом (индекс-дефлятор);</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дополнительные или выпадающие доходы бюджета Сарапульского сельсовета по акцизам в очередном финансовом году и плановом периоде, связанные с изменениями налогового и бюджетного законодател</w:t>
      </w:r>
      <w:r>
        <w:rPr>
          <w:rFonts w:ascii="Arial" w:hAnsi="Arial" w:cs="Arial"/>
          <w:sz w:val="24"/>
          <w:szCs w:val="24"/>
          <w:lang w:eastAsia="ru-RU"/>
        </w:rPr>
        <w:t>ьства и влиянием иных факторов.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2.3. Налог на имущество физических лиц, взимаемый по ставкам, применяемым к объектам налогообложения, расположенным в границах сельских </w:t>
      </w:r>
      <w:proofErr w:type="gramStart"/>
      <w:r w:rsidRPr="006D7B26">
        <w:rPr>
          <w:rFonts w:ascii="Arial" w:hAnsi="Arial" w:cs="Arial"/>
          <w:sz w:val="24"/>
          <w:szCs w:val="24"/>
          <w:lang w:eastAsia="ru-RU"/>
        </w:rPr>
        <w:t>поселений</w:t>
      </w:r>
      <w:r>
        <w:rPr>
          <w:rFonts w:ascii="Arial" w:hAnsi="Arial" w:cs="Arial"/>
          <w:sz w:val="24"/>
          <w:szCs w:val="24"/>
          <w:lang w:eastAsia="ru-RU"/>
        </w:rPr>
        <w:t xml:space="preserve">  (</w:t>
      </w:r>
      <w:proofErr w:type="gramEnd"/>
      <w:r>
        <w:rPr>
          <w:rFonts w:ascii="Arial" w:hAnsi="Arial" w:cs="Arial"/>
          <w:sz w:val="24"/>
          <w:szCs w:val="24"/>
          <w:lang w:eastAsia="ru-RU"/>
        </w:rPr>
        <w:t>000 1 06 01030 10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Основой для прогнозирования налога на имущество физических лиц, взимаемого по ставкам, применяемым к объектам налогообложения, расположенным в границах Сарапульского сельсовета Мошковского района Новосибирской области, являются данные главного администратора федерального уровня (Межрайонная ИФНС России № 15 по Новосибирской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 налога в текущем финансовом году. При прогнозировании налога на имущество физических лиц учитываются сведения о задолженности (недоимке) на последнюю отчетную дату, данные о предоставлении налоговых льгот за год, предшеству</w:t>
      </w:r>
      <w:r>
        <w:rPr>
          <w:rFonts w:ascii="Arial" w:hAnsi="Arial" w:cs="Arial"/>
          <w:sz w:val="24"/>
          <w:szCs w:val="24"/>
          <w:lang w:eastAsia="ru-RU"/>
        </w:rPr>
        <w:t>ющий текущему финансовому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2.4. Земельный налог (000 1 06</w:t>
      </w:r>
      <w:r>
        <w:rPr>
          <w:rFonts w:ascii="Arial" w:hAnsi="Arial" w:cs="Arial"/>
          <w:sz w:val="24"/>
          <w:szCs w:val="24"/>
          <w:lang w:eastAsia="ru-RU"/>
        </w:rPr>
        <w:t xml:space="preserve"> 06000 00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Основой для прогнозирования земельного налога, поступающего в бюджет Сарапульского сельсовета, являются данные главного администратора федерального уровня (Межрайонная ИФНС России № 15 по Новосибирской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 налога в текущем финансовом году. При прогнозировании земельного налога учитываются сведения о задолженности (недоимке) на последнюю отчетную дату, данные о предоставлении налоговых льгот за год, предшеству</w:t>
      </w:r>
      <w:r>
        <w:rPr>
          <w:rFonts w:ascii="Arial" w:hAnsi="Arial" w:cs="Arial"/>
          <w:sz w:val="24"/>
          <w:szCs w:val="24"/>
          <w:lang w:eastAsia="ru-RU"/>
        </w:rPr>
        <w:t>ющий текущему финансовому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2.5. Единый сельскохозяйственный налог (000 1 05 03010 01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lastRenderedPageBreak/>
        <w:t>Прогнозирование единого сельскохозяйственного налога осуществляется исходя из фактических поступлений налога в отчетном году и за истекший период текущего года, динамики макроэкономических показателей (индекса роста потребительских цен на товары, ра</w:t>
      </w:r>
      <w:r>
        <w:rPr>
          <w:rFonts w:ascii="Arial" w:hAnsi="Arial" w:cs="Arial"/>
          <w:sz w:val="24"/>
          <w:szCs w:val="24"/>
          <w:lang w:eastAsia="ru-RU"/>
        </w:rPr>
        <w:t>боты, услуги) и налоговой базы.</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Единый сельскохозяйственный н</w:t>
      </w:r>
      <w:r>
        <w:rPr>
          <w:rFonts w:ascii="Arial" w:hAnsi="Arial" w:cs="Arial"/>
          <w:sz w:val="24"/>
          <w:szCs w:val="24"/>
          <w:lang w:eastAsia="ru-RU"/>
        </w:rPr>
        <w:t xml:space="preserve">алог рассчитывается по </w:t>
      </w:r>
      <w:proofErr w:type="spellStart"/>
      <w:r>
        <w:rPr>
          <w:rFonts w:ascii="Arial" w:hAnsi="Arial" w:cs="Arial"/>
          <w:sz w:val="24"/>
          <w:szCs w:val="24"/>
          <w:lang w:eastAsia="ru-RU"/>
        </w:rPr>
        <w:t>формуле:</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ЕСХНп</w:t>
      </w:r>
      <w:proofErr w:type="spellEnd"/>
      <w:r w:rsidRPr="006D7B26">
        <w:rPr>
          <w:rFonts w:ascii="Arial" w:hAnsi="Arial" w:cs="Arial"/>
          <w:sz w:val="24"/>
          <w:szCs w:val="24"/>
          <w:lang w:eastAsia="ru-RU"/>
        </w:rPr>
        <w:t xml:space="preserve"> = (</w:t>
      </w:r>
      <w:proofErr w:type="spellStart"/>
      <w:r>
        <w:rPr>
          <w:rFonts w:ascii="Arial" w:hAnsi="Arial" w:cs="Arial"/>
          <w:sz w:val="24"/>
          <w:szCs w:val="24"/>
          <w:lang w:eastAsia="ru-RU"/>
        </w:rPr>
        <w:t>ЕСХНо</w:t>
      </w:r>
      <w:proofErr w:type="spellEnd"/>
      <w:r>
        <w:rPr>
          <w:rFonts w:ascii="Arial" w:hAnsi="Arial" w:cs="Arial"/>
          <w:sz w:val="24"/>
          <w:szCs w:val="24"/>
          <w:lang w:eastAsia="ru-RU"/>
        </w:rPr>
        <w:t xml:space="preserve"> * К1 x К2 +/- Д) x Н, </w:t>
      </w:r>
      <w:proofErr w:type="spellStart"/>
      <w:r>
        <w:rPr>
          <w:rFonts w:ascii="Arial" w:hAnsi="Arial" w:cs="Arial"/>
          <w:sz w:val="24"/>
          <w:szCs w:val="24"/>
          <w:lang w:eastAsia="ru-RU"/>
        </w:rPr>
        <w:t>где</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ЕСХНп</w:t>
      </w:r>
      <w:proofErr w:type="spellEnd"/>
      <w:r w:rsidRPr="006D7B26">
        <w:rPr>
          <w:rFonts w:ascii="Arial" w:hAnsi="Arial" w:cs="Arial"/>
          <w:sz w:val="24"/>
          <w:szCs w:val="24"/>
          <w:lang w:eastAsia="ru-RU"/>
        </w:rPr>
        <w:t xml:space="preserve"> — сумма налога, планируемая к поступлению в бюджет Сарапульского сельсовета в </w:t>
      </w:r>
      <w:r>
        <w:rPr>
          <w:rFonts w:ascii="Arial" w:hAnsi="Arial" w:cs="Arial"/>
          <w:sz w:val="24"/>
          <w:szCs w:val="24"/>
          <w:lang w:eastAsia="ru-RU"/>
        </w:rPr>
        <w:t xml:space="preserve">прогнозируемом финансовом </w:t>
      </w:r>
      <w:proofErr w:type="spellStart"/>
      <w:r>
        <w:rPr>
          <w:rFonts w:ascii="Arial" w:hAnsi="Arial" w:cs="Arial"/>
          <w:sz w:val="24"/>
          <w:szCs w:val="24"/>
          <w:lang w:eastAsia="ru-RU"/>
        </w:rPr>
        <w:t>году;</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ЕСХНо</w:t>
      </w:r>
      <w:proofErr w:type="spellEnd"/>
      <w:r w:rsidRPr="006D7B26">
        <w:rPr>
          <w:rFonts w:ascii="Arial" w:hAnsi="Arial" w:cs="Arial"/>
          <w:sz w:val="24"/>
          <w:szCs w:val="24"/>
          <w:lang w:eastAsia="ru-RU"/>
        </w:rPr>
        <w:t xml:space="preserve"> — ожидаемые поступления налога в бюджет Сарапульского</w:t>
      </w:r>
      <w:r>
        <w:rPr>
          <w:rFonts w:ascii="Arial" w:hAnsi="Arial" w:cs="Arial"/>
          <w:sz w:val="24"/>
          <w:szCs w:val="24"/>
          <w:lang w:eastAsia="ru-RU"/>
        </w:rPr>
        <w:t xml:space="preserve"> сельсовета в текущем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К1 — коэффициент, характеризующий динамику макроэкономических </w:t>
      </w:r>
      <w:proofErr w:type="gramStart"/>
      <w:r w:rsidRPr="006D7B26">
        <w:rPr>
          <w:rFonts w:ascii="Arial" w:hAnsi="Arial" w:cs="Arial"/>
          <w:sz w:val="24"/>
          <w:szCs w:val="24"/>
          <w:lang w:eastAsia="ru-RU"/>
        </w:rPr>
        <w:t>показателей  в</w:t>
      </w:r>
      <w:proofErr w:type="gramEnd"/>
      <w:r w:rsidRPr="006D7B26">
        <w:rPr>
          <w:rFonts w:ascii="Arial" w:hAnsi="Arial" w:cs="Arial"/>
          <w:sz w:val="24"/>
          <w:szCs w:val="24"/>
          <w:lang w:eastAsia="ru-RU"/>
        </w:rPr>
        <w:t xml:space="preserve"> прогнозируемом финансовом год</w:t>
      </w:r>
      <w:r>
        <w:rPr>
          <w:rFonts w:ascii="Arial" w:hAnsi="Arial" w:cs="Arial"/>
          <w:sz w:val="24"/>
          <w:szCs w:val="24"/>
          <w:lang w:eastAsia="ru-RU"/>
        </w:rPr>
        <w:t>у по сравнению с текущим годом;</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К2 — коэффициент, характеризующий динамику налоговой базы в прогнозируемом финансовом году</w:t>
      </w:r>
      <w:r>
        <w:rPr>
          <w:rFonts w:ascii="Arial" w:hAnsi="Arial" w:cs="Arial"/>
          <w:sz w:val="24"/>
          <w:szCs w:val="24"/>
          <w:lang w:eastAsia="ru-RU"/>
        </w:rPr>
        <w:t xml:space="preserve"> по сравнению с текущим годом;</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дополнительные или выпадающие доходы бюджета Сарапульского сельсовета по налогу в прогнозируемом финансовом году, связанные с изменениями налогового и бюджетного законодательства, динамикой недоимки или другими причинами;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 — норматив отчисления от налога в б</w:t>
      </w:r>
      <w:r>
        <w:rPr>
          <w:rFonts w:ascii="Arial" w:hAnsi="Arial" w:cs="Arial"/>
          <w:sz w:val="24"/>
          <w:szCs w:val="24"/>
          <w:lang w:eastAsia="ru-RU"/>
        </w:rPr>
        <w:t>юджет Сарапульского сельсовета.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2.6. Государственная пошлина </w:t>
      </w:r>
      <w:r w:rsidRPr="006D7B26">
        <w:rPr>
          <w:rFonts w:ascii="Arial" w:hAnsi="Arial" w:cs="Arial"/>
          <w:sz w:val="24"/>
          <w:szCs w:val="24"/>
        </w:rPr>
        <w:t>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rFonts w:ascii="Arial" w:hAnsi="Arial" w:cs="Arial"/>
          <w:sz w:val="24"/>
          <w:szCs w:val="24"/>
          <w:lang w:eastAsia="ru-RU"/>
        </w:rPr>
        <w:t xml:space="preserve"> (000 1 08 04020 01 0000 110).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Государственная пошлина </w:t>
      </w:r>
      <w:r w:rsidRPr="006D7B26">
        <w:rPr>
          <w:rFonts w:ascii="Arial" w:hAnsi="Arial" w:cs="Arial"/>
          <w:sz w:val="24"/>
          <w:szCs w:val="24"/>
        </w:rPr>
        <w:t xml:space="preserve">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(далее государственная пошлина) </w:t>
      </w:r>
      <w:r w:rsidRPr="006D7B26">
        <w:rPr>
          <w:rFonts w:ascii="Arial" w:hAnsi="Arial" w:cs="Arial"/>
          <w:sz w:val="24"/>
          <w:szCs w:val="24"/>
          <w:lang w:eastAsia="ru-RU"/>
        </w:rPr>
        <w:t>прогнозируется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финансовом году, представляемых главными администраторами доходов Сарапульского сельсовета Мошковског</w:t>
      </w:r>
      <w:r>
        <w:rPr>
          <w:rFonts w:ascii="Arial" w:hAnsi="Arial" w:cs="Arial"/>
          <w:sz w:val="24"/>
          <w:szCs w:val="24"/>
          <w:lang w:eastAsia="ru-RU"/>
        </w:rPr>
        <w:t>о района Новосибирской области.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Прогнозирование государственной пошлины производится по</w:t>
      </w:r>
      <w:r w:rsidRPr="006D7B26">
        <w:rPr>
          <w:rFonts w:ascii="Arial" w:hAnsi="Arial" w:cs="Arial"/>
          <w:sz w:val="24"/>
          <w:szCs w:val="24"/>
          <w:lang w:eastAsia="ru-RU"/>
        </w:rPr>
        <w:br/>
        <w:t xml:space="preserve">следующей </w:t>
      </w:r>
      <w:proofErr w:type="spellStart"/>
      <w:r w:rsidRPr="006D7B26">
        <w:rPr>
          <w:rFonts w:ascii="Arial" w:hAnsi="Arial" w:cs="Arial"/>
          <w:sz w:val="24"/>
          <w:szCs w:val="24"/>
          <w:lang w:eastAsia="ru-RU"/>
        </w:rPr>
        <w:t>фор</w:t>
      </w:r>
      <w:r>
        <w:rPr>
          <w:rFonts w:ascii="Arial" w:hAnsi="Arial" w:cs="Arial"/>
          <w:sz w:val="24"/>
          <w:szCs w:val="24"/>
          <w:lang w:eastAsia="ru-RU"/>
        </w:rPr>
        <w:t>муле:</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Pr>
          <w:rFonts w:ascii="Arial" w:hAnsi="Arial" w:cs="Arial"/>
          <w:sz w:val="24"/>
          <w:szCs w:val="24"/>
          <w:lang w:eastAsia="ru-RU"/>
        </w:rPr>
        <w:t>Пгос</w:t>
      </w:r>
      <w:proofErr w:type="spellEnd"/>
      <w:r>
        <w:rPr>
          <w:rFonts w:ascii="Arial" w:hAnsi="Arial" w:cs="Arial"/>
          <w:sz w:val="24"/>
          <w:szCs w:val="24"/>
          <w:lang w:eastAsia="ru-RU"/>
        </w:rPr>
        <w:t xml:space="preserve"> = Ф * </w:t>
      </w:r>
      <w:proofErr w:type="spellStart"/>
      <w:r>
        <w:rPr>
          <w:rFonts w:ascii="Arial" w:hAnsi="Arial" w:cs="Arial"/>
          <w:sz w:val="24"/>
          <w:szCs w:val="24"/>
          <w:lang w:eastAsia="ru-RU"/>
        </w:rPr>
        <w:t>Кп</w:t>
      </w:r>
      <w:proofErr w:type="spellEnd"/>
      <w:r>
        <w:rPr>
          <w:rFonts w:ascii="Arial" w:hAnsi="Arial" w:cs="Arial"/>
          <w:sz w:val="24"/>
          <w:szCs w:val="24"/>
          <w:lang w:eastAsia="ru-RU"/>
        </w:rPr>
        <w:t xml:space="preserve"> + Д, </w:t>
      </w:r>
      <w:proofErr w:type="spellStart"/>
      <w:r>
        <w:rPr>
          <w:rFonts w:ascii="Arial" w:hAnsi="Arial" w:cs="Arial"/>
          <w:sz w:val="24"/>
          <w:szCs w:val="24"/>
          <w:lang w:eastAsia="ru-RU"/>
        </w:rPr>
        <w:t>где</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Пгос</w:t>
      </w:r>
      <w:proofErr w:type="spellEnd"/>
      <w:r w:rsidRPr="006D7B26">
        <w:rPr>
          <w:rFonts w:ascii="Arial" w:hAnsi="Arial" w:cs="Arial"/>
          <w:sz w:val="24"/>
          <w:szCs w:val="24"/>
          <w:lang w:eastAsia="ru-RU"/>
        </w:rPr>
        <w:t xml:space="preserve"> – прогнозируемая сумма государственной пошлины, поступающая в бюджет Сарапульского сельсовета, на</w:t>
      </w:r>
      <w:r>
        <w:rPr>
          <w:rFonts w:ascii="Arial" w:hAnsi="Arial" w:cs="Arial"/>
          <w:sz w:val="24"/>
          <w:szCs w:val="24"/>
          <w:lang w:eastAsia="ru-RU"/>
        </w:rPr>
        <w:t xml:space="preserve"> прогнозируемый финансовый год;</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Ф — фактические поступления государственной пошлины в бюджет Сарапульского сельсовета в отчет</w:t>
      </w:r>
      <w:r>
        <w:rPr>
          <w:rFonts w:ascii="Arial" w:hAnsi="Arial" w:cs="Arial"/>
          <w:sz w:val="24"/>
          <w:szCs w:val="24"/>
          <w:lang w:eastAsia="ru-RU"/>
        </w:rPr>
        <w:t xml:space="preserve">ном </w:t>
      </w:r>
      <w:proofErr w:type="spellStart"/>
      <w:r>
        <w:rPr>
          <w:rFonts w:ascii="Arial" w:hAnsi="Arial" w:cs="Arial"/>
          <w:sz w:val="24"/>
          <w:szCs w:val="24"/>
          <w:lang w:eastAsia="ru-RU"/>
        </w:rPr>
        <w:t>году;</w:t>
      </w:r>
      <w:proofErr w:type="spellEnd"/>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Кп</w:t>
      </w:r>
      <w:proofErr w:type="spellEnd"/>
      <w:r w:rsidRPr="006D7B26">
        <w:rPr>
          <w:rFonts w:ascii="Arial" w:hAnsi="Arial" w:cs="Arial"/>
          <w:sz w:val="24"/>
          <w:szCs w:val="24"/>
          <w:lang w:eastAsia="ru-RU"/>
        </w:rPr>
        <w:t xml:space="preserve"> — коэффициент, характеризующий динамику поступлений в текущем году</w:t>
      </w:r>
      <w:r>
        <w:rPr>
          <w:rFonts w:ascii="Arial" w:hAnsi="Arial" w:cs="Arial"/>
          <w:sz w:val="24"/>
          <w:szCs w:val="24"/>
          <w:lang w:eastAsia="ru-RU"/>
        </w:rPr>
        <w:t xml:space="preserve"> по сравнению с отчетным годом;</w:t>
      </w:r>
    </w:p>
    <w:p w:rsidR="00017137" w:rsidRPr="006D7B26"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дополнительные (+) или выпадающие (-) доходы</w:t>
      </w:r>
      <w:r w:rsidRPr="006D7B26">
        <w:rPr>
          <w:rFonts w:ascii="Arial" w:hAnsi="Arial" w:cs="Arial"/>
          <w:sz w:val="24"/>
          <w:szCs w:val="24"/>
          <w:lang w:eastAsia="ru-RU"/>
        </w:rPr>
        <w:br/>
        <w:t>бюджета по государственной пошлине в прогнозируемом финансовом году, связанные с изменениями налогового и бюджетного законодательства.</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Pr="00017137" w:rsidRDefault="00017137" w:rsidP="00017137">
      <w:pPr>
        <w:spacing w:after="0" w:line="240" w:lineRule="auto"/>
        <w:jc w:val="center"/>
        <w:textAlignment w:val="baseline"/>
        <w:rPr>
          <w:rFonts w:ascii="Arial" w:hAnsi="Arial" w:cs="Arial"/>
          <w:b/>
          <w:sz w:val="24"/>
          <w:szCs w:val="24"/>
          <w:lang w:eastAsia="ru-RU"/>
        </w:rPr>
      </w:pPr>
      <w:r w:rsidRPr="00017137">
        <w:rPr>
          <w:rFonts w:ascii="Arial" w:hAnsi="Arial" w:cs="Arial"/>
          <w:b/>
          <w:sz w:val="24"/>
          <w:szCs w:val="24"/>
          <w:lang w:eastAsia="ru-RU"/>
        </w:rPr>
        <w:t>3.</w:t>
      </w:r>
      <w:r w:rsidRPr="00017137">
        <w:rPr>
          <w:rFonts w:ascii="Arial" w:hAnsi="Arial" w:cs="Arial"/>
          <w:b/>
          <w:sz w:val="24"/>
          <w:szCs w:val="24"/>
          <w:lang w:eastAsia="ru-RU"/>
        </w:rPr>
        <w:t xml:space="preserve"> </w:t>
      </w:r>
      <w:r w:rsidRPr="00017137">
        <w:rPr>
          <w:rFonts w:ascii="Arial" w:hAnsi="Arial" w:cs="Arial"/>
          <w:b/>
          <w:sz w:val="24"/>
          <w:szCs w:val="24"/>
          <w:lang w:eastAsia="ru-RU"/>
        </w:rPr>
        <w:t>Прогнозирование неналоговых доходов</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Неналоговые доходы прогнозируются исходя из отчетных данных об их поступлении за год, предшествующий текущему году, ожидаемого поступления в текущем году, динамики поступления и прогнозных сумм поступления неналоговых доходов в прогнозируемом году, представляемых главными администраторами доходов бюджета Сарапульского сельсовета.</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lastRenderedPageBreak/>
        <w:t>Для расчета прогнозируемых доходов бюджета Сарапульского сельсовета по всем видам неналоговых доходов применяется метод прямого расчета. Метод прямого расчета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w:t>
      </w:r>
      <w:r>
        <w:rPr>
          <w:rFonts w:ascii="Arial" w:hAnsi="Arial" w:cs="Arial"/>
          <w:sz w:val="24"/>
          <w:szCs w:val="24"/>
          <w:lang w:eastAsia="ru-RU"/>
        </w:rPr>
        <w:t>й прогнозируемого вида доходов.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3.1.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w:t>
      </w:r>
      <w:r>
        <w:rPr>
          <w:rFonts w:ascii="Arial" w:hAnsi="Arial" w:cs="Arial"/>
          <w:sz w:val="24"/>
          <w:szCs w:val="24"/>
          <w:lang w:eastAsia="ru-RU"/>
        </w:rPr>
        <w:t>жетных и автономных учреждений) (000 1 11 05025 10 0000 120).</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Сарапульского сельсовета Мошковского района Новосибирской </w:t>
      </w:r>
      <w:proofErr w:type="gramStart"/>
      <w:r w:rsidRPr="006D7B26">
        <w:rPr>
          <w:rFonts w:ascii="Arial" w:hAnsi="Arial" w:cs="Arial"/>
          <w:sz w:val="24"/>
          <w:szCs w:val="24"/>
          <w:lang w:eastAsia="ru-RU"/>
        </w:rPr>
        <w:t>области  (</w:t>
      </w:r>
      <w:proofErr w:type="gramEnd"/>
      <w:r w:rsidRPr="006D7B26">
        <w:rPr>
          <w:rFonts w:ascii="Arial" w:hAnsi="Arial" w:cs="Arial"/>
          <w:sz w:val="24"/>
          <w:szCs w:val="24"/>
          <w:lang w:eastAsia="ru-RU"/>
        </w:rPr>
        <w:t>за исключением земельных участков бюджетных и автономных учреждений), для расчета доходов, исп</w:t>
      </w:r>
      <w:r>
        <w:rPr>
          <w:rFonts w:ascii="Arial" w:hAnsi="Arial" w:cs="Arial"/>
          <w:sz w:val="24"/>
          <w:szCs w:val="24"/>
          <w:lang w:eastAsia="ru-RU"/>
        </w:rPr>
        <w:t>ользуются следующие показатели: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сумма начисленных платежей по арендной плате за земельные участки, источником данных являются действующие на момент прогнозирования дого</w:t>
      </w:r>
      <w:r>
        <w:rPr>
          <w:rFonts w:ascii="Arial" w:hAnsi="Arial" w:cs="Arial"/>
          <w:sz w:val="24"/>
          <w:szCs w:val="24"/>
          <w:lang w:eastAsia="ru-RU"/>
        </w:rPr>
        <w:t>воры аренды земельных участков;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сумма арендной платы по договорам, планируемым к расторжению в расчетном году, источником данных является сумма начисленных платежей по аренд</w:t>
      </w:r>
      <w:r>
        <w:rPr>
          <w:rFonts w:ascii="Arial" w:hAnsi="Arial" w:cs="Arial"/>
          <w:sz w:val="24"/>
          <w:szCs w:val="24"/>
          <w:lang w:eastAsia="ru-RU"/>
        </w:rPr>
        <w:t>ной плате за земельные участки;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коэффициент индексации базовой ставки арендной платы, источником данных является правовой акт Правительства Н</w:t>
      </w:r>
      <w:r>
        <w:rPr>
          <w:rFonts w:ascii="Arial" w:hAnsi="Arial" w:cs="Arial"/>
          <w:sz w:val="24"/>
          <w:szCs w:val="24"/>
          <w:lang w:eastAsia="ru-RU"/>
        </w:rPr>
        <w:t>овосибирской области;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количество договоров, заключенных с арендаторами, источником данных являются действующие на момент п</w:t>
      </w:r>
      <w:r>
        <w:rPr>
          <w:rFonts w:ascii="Arial" w:hAnsi="Arial" w:cs="Arial"/>
          <w:sz w:val="24"/>
          <w:szCs w:val="24"/>
          <w:lang w:eastAsia="ru-RU"/>
        </w:rPr>
        <w:t>рогнозирования договоры аренды;</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размер арендной платы в месяц, установленный договором, источником данных являются действующие на момент п</w:t>
      </w:r>
      <w:r>
        <w:rPr>
          <w:rFonts w:ascii="Arial" w:hAnsi="Arial" w:cs="Arial"/>
          <w:sz w:val="24"/>
          <w:szCs w:val="24"/>
          <w:lang w:eastAsia="ru-RU"/>
        </w:rPr>
        <w:t>рогнозирования договоры аренды.</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норматив отчислений в бюджет доходов,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 установленный Бюджетным</w:t>
      </w:r>
      <w:r>
        <w:rPr>
          <w:rFonts w:ascii="Arial" w:hAnsi="Arial" w:cs="Arial"/>
          <w:sz w:val="24"/>
          <w:szCs w:val="24"/>
          <w:lang w:eastAsia="ru-RU"/>
        </w:rPr>
        <w:t xml:space="preserve"> кодексом Российской Федерации;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 и которые расположены в границах Сарапульского сельсовета Мошковского района Новосибирской области, рассч</w:t>
      </w:r>
      <w:r>
        <w:rPr>
          <w:rFonts w:ascii="Arial" w:hAnsi="Arial" w:cs="Arial"/>
          <w:sz w:val="24"/>
          <w:szCs w:val="24"/>
          <w:lang w:eastAsia="ru-RU"/>
        </w:rPr>
        <w:t>итываются по следующей формуле: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АЗ = ((СД+</w:t>
      </w:r>
      <w:proofErr w:type="gramStart"/>
      <w:r w:rsidRPr="006D7B26">
        <w:rPr>
          <w:rFonts w:ascii="Arial" w:hAnsi="Arial" w:cs="Arial"/>
          <w:sz w:val="24"/>
          <w:szCs w:val="24"/>
          <w:lang w:eastAsia="ru-RU"/>
        </w:rPr>
        <w:t>ПД)*</w:t>
      </w:r>
      <w:proofErr w:type="gramEnd"/>
      <w:r w:rsidRPr="006D7B26">
        <w:rPr>
          <w:rFonts w:ascii="Arial" w:hAnsi="Arial" w:cs="Arial"/>
          <w:sz w:val="24"/>
          <w:szCs w:val="24"/>
          <w:lang w:eastAsia="ru-RU"/>
        </w:rPr>
        <w:t>К) –ВД))*</w:t>
      </w:r>
      <w:proofErr w:type="spellStart"/>
      <w:r w:rsidRPr="006D7B26">
        <w:rPr>
          <w:rFonts w:ascii="Arial" w:hAnsi="Arial" w:cs="Arial"/>
          <w:sz w:val="24"/>
          <w:szCs w:val="24"/>
          <w:lang w:eastAsia="ru-RU"/>
        </w:rPr>
        <w:t>Кн</w:t>
      </w:r>
      <w:proofErr w:type="spellEnd"/>
      <w:r w:rsidRPr="006D7B26">
        <w:rPr>
          <w:rFonts w:ascii="Arial" w:hAnsi="Arial" w:cs="Arial"/>
          <w:i/>
          <w:iCs/>
          <w:sz w:val="24"/>
          <w:szCs w:val="24"/>
          <w:lang w:eastAsia="ru-RU"/>
        </w:rPr>
        <w:t>, </w:t>
      </w:r>
      <w:r>
        <w:rPr>
          <w:rFonts w:ascii="Arial" w:hAnsi="Arial" w:cs="Arial"/>
          <w:sz w:val="24"/>
          <w:szCs w:val="24"/>
          <w:lang w:eastAsia="ru-RU"/>
        </w:rPr>
        <w:t>где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АЗ- сумма арендной платы за землю, прогнозируемая к поступлению в бюджет в </w:t>
      </w:r>
      <w:r>
        <w:rPr>
          <w:rFonts w:ascii="Arial" w:hAnsi="Arial" w:cs="Arial"/>
          <w:sz w:val="24"/>
          <w:szCs w:val="24"/>
          <w:lang w:eastAsia="ru-RU"/>
        </w:rPr>
        <w:t>прогнозируемом финансовом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СД – сумма начисленных платежей по аренд</w:t>
      </w:r>
      <w:r>
        <w:rPr>
          <w:rFonts w:ascii="Arial" w:hAnsi="Arial" w:cs="Arial"/>
          <w:sz w:val="24"/>
          <w:szCs w:val="24"/>
          <w:lang w:eastAsia="ru-RU"/>
        </w:rPr>
        <w:t>ной плате за земельные участки;</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К – коэффициент индексации</w:t>
      </w:r>
      <w:r>
        <w:rPr>
          <w:rFonts w:ascii="Arial" w:hAnsi="Arial" w:cs="Arial"/>
          <w:sz w:val="24"/>
          <w:szCs w:val="24"/>
          <w:lang w:eastAsia="ru-RU"/>
        </w:rPr>
        <w:t xml:space="preserve"> базовой ставки арендной платы;</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ВД – оценка дополнительных доходов от сда</w:t>
      </w:r>
      <w:r>
        <w:rPr>
          <w:rFonts w:ascii="Arial" w:hAnsi="Arial" w:cs="Arial"/>
          <w:sz w:val="24"/>
          <w:szCs w:val="24"/>
          <w:lang w:eastAsia="ru-RU"/>
        </w:rPr>
        <w:t>чи в аренду земельных участков;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ПД- оценка выпадающих (дополнительных) доходов от сда</w:t>
      </w:r>
      <w:r>
        <w:rPr>
          <w:rFonts w:ascii="Arial" w:hAnsi="Arial" w:cs="Arial"/>
          <w:sz w:val="24"/>
          <w:szCs w:val="24"/>
          <w:lang w:eastAsia="ru-RU"/>
        </w:rPr>
        <w:t>чи в аренду земельных участков.</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ВД – рассч</w:t>
      </w:r>
      <w:r>
        <w:rPr>
          <w:rFonts w:ascii="Arial" w:hAnsi="Arial" w:cs="Arial"/>
          <w:sz w:val="24"/>
          <w:szCs w:val="24"/>
          <w:lang w:eastAsia="ru-RU"/>
        </w:rPr>
        <w:t>итывается по следующей формуле;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Pr>
          <w:rFonts w:ascii="Arial" w:hAnsi="Arial" w:cs="Arial"/>
          <w:sz w:val="24"/>
          <w:szCs w:val="24"/>
          <w:lang w:eastAsia="ru-RU"/>
        </w:rPr>
        <w:t>ВД=ДР+МН+СЛ, где</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ДР- сумма арендной платы по договорам, планируемым к расторжению в </w:t>
      </w:r>
      <w:r>
        <w:rPr>
          <w:rFonts w:ascii="Arial" w:hAnsi="Arial" w:cs="Arial"/>
          <w:sz w:val="24"/>
          <w:szCs w:val="24"/>
          <w:lang w:eastAsia="ru-RU"/>
        </w:rPr>
        <w:t>прогнозируемом финансовом году;</w:t>
      </w:r>
    </w:p>
    <w:p w:rsidR="00017137"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МН-сумма задолженности по арендной плате за землю, в т</w:t>
      </w:r>
      <w:r>
        <w:rPr>
          <w:rFonts w:ascii="Arial" w:hAnsi="Arial" w:cs="Arial"/>
          <w:sz w:val="24"/>
          <w:szCs w:val="24"/>
          <w:lang w:eastAsia="ru-RU"/>
        </w:rPr>
        <w:t>ом числе возможная к взысканию;</w:t>
      </w:r>
    </w:p>
    <w:p w:rsidR="00017137" w:rsidRPr="006D7B26" w:rsidRDefault="00017137" w:rsidP="00017137">
      <w:pPr>
        <w:tabs>
          <w:tab w:val="left" w:pos="851"/>
        </w:tabs>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СЛ-сумма снижения поступлений арендной платы за землю в связи с расширением перечня льготных категорий арендаторов земельных участков.</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lastRenderedPageBreak/>
        <w:t>ПД – рассчитывается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ПД=ДЗ+НО+АП,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ДЗ — сумма арендной платы по договорам, планируемым к заключению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НО — сумма неосновательного обогащения;</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АП- сумма арендной платы по договорам, заключенным по итогам планируемых аукционов на право аренды;</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Кн</w:t>
      </w:r>
      <w:proofErr w:type="spellEnd"/>
      <w:r w:rsidRPr="006D7B26">
        <w:rPr>
          <w:rFonts w:ascii="Arial" w:hAnsi="Arial" w:cs="Arial"/>
          <w:sz w:val="24"/>
          <w:szCs w:val="24"/>
          <w:lang w:eastAsia="ru-RU"/>
        </w:rPr>
        <w:t xml:space="preserve"> — норматив отчислений доходов в бюджет </w:t>
      </w:r>
      <w:proofErr w:type="spellStart"/>
      <w:r w:rsidRPr="006D7B26">
        <w:rPr>
          <w:rFonts w:ascii="Arial" w:hAnsi="Arial" w:cs="Arial"/>
          <w:sz w:val="24"/>
          <w:szCs w:val="24"/>
          <w:lang w:eastAsia="ru-RU"/>
        </w:rPr>
        <w:t>Дубровинкого</w:t>
      </w:r>
      <w:proofErr w:type="spellEnd"/>
      <w:r w:rsidRPr="006D7B26">
        <w:rPr>
          <w:rFonts w:ascii="Arial" w:hAnsi="Arial" w:cs="Arial"/>
          <w:sz w:val="24"/>
          <w:szCs w:val="24"/>
          <w:lang w:eastAsia="ru-RU"/>
        </w:rPr>
        <w:t xml:space="preserve"> сельсовета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 и которые расположены в границах Сарапульского сельсовета Мошковского района Новосибирской области, рассчитываются с учетом норматива отчислений доходов в бюджет Сарапульского сельсовета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где</w:t>
      </w:r>
      <w:proofErr w:type="gramEnd"/>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Аас</w:t>
      </w:r>
      <w:proofErr w:type="spellEnd"/>
      <w:r w:rsidRPr="006D7B26">
        <w:rPr>
          <w:rFonts w:ascii="Arial" w:hAnsi="Arial" w:cs="Arial"/>
          <w:sz w:val="24"/>
          <w:szCs w:val="24"/>
          <w:lang w:eastAsia="ru-RU"/>
        </w:rPr>
        <w:t xml:space="preserve"> – прогнозируемая сумма поступлений в бюджет Сарапульского </w:t>
      </w:r>
      <w:proofErr w:type="gramStart"/>
      <w:r w:rsidRPr="006D7B26">
        <w:rPr>
          <w:rFonts w:ascii="Arial" w:hAnsi="Arial" w:cs="Arial"/>
          <w:sz w:val="24"/>
          <w:szCs w:val="24"/>
          <w:lang w:eastAsia="ru-RU"/>
        </w:rPr>
        <w:t>сельсовета  доходов</w:t>
      </w:r>
      <w:proofErr w:type="gramEnd"/>
      <w:r w:rsidRPr="006D7B26">
        <w:rPr>
          <w:rFonts w:ascii="Arial" w:hAnsi="Arial" w:cs="Arial"/>
          <w:sz w:val="24"/>
          <w:szCs w:val="24"/>
          <w:lang w:eastAsia="ru-RU"/>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е</w:t>
      </w:r>
      <w:proofErr w:type="gramEnd"/>
      <w:r w:rsidRPr="006D7B26">
        <w:rPr>
          <w:rFonts w:ascii="Arial" w:hAnsi="Arial" w:cs="Arial"/>
          <w:sz w:val="24"/>
          <w:szCs w:val="24"/>
          <w:lang w:eastAsia="ru-RU"/>
        </w:rPr>
        <w:t>- количество договоров, заключенных с арендаторами;</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N-размер арендной платы в </w:t>
      </w:r>
      <w:r>
        <w:rPr>
          <w:rFonts w:ascii="Arial" w:hAnsi="Arial" w:cs="Arial"/>
          <w:sz w:val="24"/>
          <w:szCs w:val="24"/>
          <w:lang w:eastAsia="ru-RU"/>
        </w:rPr>
        <w:t>месяц, установленный договором.</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3.2. Доходы от сдачи в аренду имущества, составляющего казну сельских поселений (за исключением земельных участков)</w:t>
      </w:r>
      <w:r>
        <w:rPr>
          <w:rFonts w:ascii="Arial" w:hAnsi="Arial" w:cs="Arial"/>
          <w:sz w:val="24"/>
          <w:szCs w:val="24"/>
          <w:lang w:eastAsia="ru-RU"/>
        </w:rPr>
        <w:t xml:space="preserve"> (000 1 11 05075 10 0000 120).</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Для расчета доходов от сдачи в аренду имущества, составляющего казну Сарапульского сельсовета Мошковского района Новосибирской области (за исключением земельных участков), используется сумма начисленных платежей по арендной плате за муниципальное имущество, источником данных являются действующие на момент прогнозирования договоры а</w:t>
      </w:r>
      <w:r>
        <w:rPr>
          <w:rFonts w:ascii="Arial" w:hAnsi="Arial" w:cs="Arial"/>
          <w:sz w:val="24"/>
          <w:szCs w:val="24"/>
          <w:lang w:eastAsia="ru-RU"/>
        </w:rPr>
        <w:t>ренды муниципального имущества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Доходы от сдачи в аренду имущества, составляющего казну Сарапульского сельсовета Мошковского района Новосибирской области (за исключением земельных участков), рассчитываются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АИ = АН*К+/-</w:t>
      </w:r>
      <w:proofErr w:type="spellStart"/>
      <w:r w:rsidRPr="006D7B26">
        <w:rPr>
          <w:rFonts w:ascii="Arial" w:hAnsi="Arial" w:cs="Arial"/>
          <w:sz w:val="24"/>
          <w:szCs w:val="24"/>
          <w:lang w:eastAsia="ru-RU"/>
        </w:rPr>
        <w:t>Вп</w:t>
      </w:r>
      <w:proofErr w:type="spellEnd"/>
      <w:r w:rsidRPr="006D7B26">
        <w:rPr>
          <w:rFonts w:ascii="Arial" w:hAnsi="Arial" w:cs="Arial"/>
          <w:sz w:val="24"/>
          <w:szCs w:val="24"/>
          <w:lang w:eastAsia="ru-RU"/>
        </w:rPr>
        <w:t>,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АИ – сумма арендной платы за муниципальное имущество, прогнозируемая к поступлению в бюджет Сарапульского сельсовета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АН – сумма начисленных платежей по арендной плате за муниципальное имущество в бюджет Сарапульского сельсовета с учетом площади, сдаваемого в аренду имущества;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К – коэффициент индексации базовой ставки арендной платы за 1 </w:t>
      </w:r>
      <w:proofErr w:type="spellStart"/>
      <w:r w:rsidRPr="006D7B26">
        <w:rPr>
          <w:rFonts w:ascii="Arial" w:hAnsi="Arial" w:cs="Arial"/>
          <w:sz w:val="24"/>
          <w:szCs w:val="24"/>
          <w:lang w:eastAsia="ru-RU"/>
        </w:rPr>
        <w:t>кв.м</w:t>
      </w:r>
      <w:proofErr w:type="spellEnd"/>
      <w:r w:rsidRPr="006D7B26">
        <w:rPr>
          <w:rFonts w:ascii="Arial" w:hAnsi="Arial" w:cs="Arial"/>
          <w:sz w:val="24"/>
          <w:szCs w:val="24"/>
          <w:lang w:eastAsia="ru-RU"/>
        </w:rPr>
        <w:t>. нежилых помещений;</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Вп</w:t>
      </w:r>
      <w:proofErr w:type="spellEnd"/>
      <w:r w:rsidRPr="006D7B26">
        <w:rPr>
          <w:rFonts w:ascii="Arial" w:hAnsi="Arial" w:cs="Arial"/>
          <w:sz w:val="24"/>
          <w:szCs w:val="24"/>
          <w:lang w:eastAsia="ru-RU"/>
        </w:rPr>
        <w:t xml:space="preserve"> – оценка выпадающих (дополнительных) доход</w:t>
      </w:r>
      <w:r>
        <w:rPr>
          <w:rFonts w:ascii="Arial" w:hAnsi="Arial" w:cs="Arial"/>
          <w:sz w:val="24"/>
          <w:szCs w:val="24"/>
          <w:lang w:eastAsia="ru-RU"/>
        </w:rPr>
        <w:t>ов от сдачи в аренду имущества.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3.3. Доходы от перечисления части прибыли, остающейся после уплаты налогов и иных обязательных платежей муниципальных</w:t>
      </w:r>
      <w:r>
        <w:rPr>
          <w:rFonts w:ascii="Arial" w:hAnsi="Arial" w:cs="Arial"/>
          <w:sz w:val="24"/>
          <w:szCs w:val="24"/>
          <w:lang w:eastAsia="ru-RU"/>
        </w:rPr>
        <w:t xml:space="preserve"> казенных </w:t>
      </w:r>
      <w:proofErr w:type="gramStart"/>
      <w:r>
        <w:rPr>
          <w:rFonts w:ascii="Arial" w:hAnsi="Arial" w:cs="Arial"/>
          <w:sz w:val="24"/>
          <w:szCs w:val="24"/>
          <w:lang w:eastAsia="ru-RU"/>
        </w:rPr>
        <w:t xml:space="preserve">и </w:t>
      </w:r>
      <w:r w:rsidRPr="006D7B26">
        <w:rPr>
          <w:rFonts w:ascii="Arial" w:hAnsi="Arial" w:cs="Arial"/>
          <w:sz w:val="24"/>
          <w:szCs w:val="24"/>
          <w:lang w:eastAsia="ru-RU"/>
        </w:rPr>
        <w:t xml:space="preserve"> унитарных</w:t>
      </w:r>
      <w:proofErr w:type="gramEnd"/>
      <w:r w:rsidRPr="006D7B26">
        <w:rPr>
          <w:rFonts w:ascii="Arial" w:hAnsi="Arial" w:cs="Arial"/>
          <w:sz w:val="24"/>
          <w:szCs w:val="24"/>
          <w:lang w:eastAsia="ru-RU"/>
        </w:rPr>
        <w:t xml:space="preserve"> предприятий, </w:t>
      </w:r>
      <w:r>
        <w:rPr>
          <w:rFonts w:ascii="Arial" w:hAnsi="Arial" w:cs="Arial"/>
          <w:sz w:val="24"/>
          <w:szCs w:val="24"/>
          <w:lang w:eastAsia="ru-RU"/>
        </w:rPr>
        <w:t xml:space="preserve">созданных сельскими поселениями </w:t>
      </w:r>
      <w:r w:rsidRPr="006D7B26">
        <w:rPr>
          <w:rFonts w:ascii="Arial" w:hAnsi="Arial" w:cs="Arial"/>
          <w:sz w:val="24"/>
          <w:szCs w:val="24"/>
          <w:lang w:eastAsia="ru-RU"/>
        </w:rPr>
        <w:t>(000 1 11 07015 10 0000 120).</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Для расчета доходов от перечисления части прибыли, остающейся после уплаты налогов и иных обязательных платежей муниципальных</w:t>
      </w:r>
      <w:r>
        <w:rPr>
          <w:rFonts w:ascii="Arial" w:hAnsi="Arial" w:cs="Arial"/>
          <w:sz w:val="24"/>
          <w:szCs w:val="24"/>
          <w:lang w:eastAsia="ru-RU"/>
        </w:rPr>
        <w:t xml:space="preserve"> казенных </w:t>
      </w:r>
      <w:proofErr w:type="gramStart"/>
      <w:r>
        <w:rPr>
          <w:rFonts w:ascii="Arial" w:hAnsi="Arial" w:cs="Arial"/>
          <w:sz w:val="24"/>
          <w:szCs w:val="24"/>
          <w:lang w:eastAsia="ru-RU"/>
        </w:rPr>
        <w:t xml:space="preserve">и </w:t>
      </w:r>
      <w:r w:rsidRPr="006D7B26">
        <w:rPr>
          <w:rFonts w:ascii="Arial" w:hAnsi="Arial" w:cs="Arial"/>
          <w:sz w:val="24"/>
          <w:szCs w:val="24"/>
          <w:lang w:eastAsia="ru-RU"/>
        </w:rPr>
        <w:t xml:space="preserve"> унитарных</w:t>
      </w:r>
      <w:proofErr w:type="gramEnd"/>
      <w:r w:rsidRPr="006D7B26">
        <w:rPr>
          <w:rFonts w:ascii="Arial" w:hAnsi="Arial" w:cs="Arial"/>
          <w:sz w:val="24"/>
          <w:szCs w:val="24"/>
          <w:lang w:eastAsia="ru-RU"/>
        </w:rPr>
        <w:t xml:space="preserve"> предприятий Сарапульского сельсовета Мошковского района Новосибирской области используются следующие показатели:</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 количество прибыльных муниципальных </w:t>
      </w:r>
      <w:r>
        <w:rPr>
          <w:rFonts w:ascii="Arial" w:hAnsi="Arial" w:cs="Arial"/>
          <w:sz w:val="24"/>
          <w:szCs w:val="24"/>
          <w:lang w:eastAsia="ru-RU"/>
        </w:rPr>
        <w:t xml:space="preserve">казенных и </w:t>
      </w:r>
      <w:r w:rsidRPr="006D7B26">
        <w:rPr>
          <w:rFonts w:ascii="Arial" w:hAnsi="Arial" w:cs="Arial"/>
          <w:sz w:val="24"/>
          <w:szCs w:val="24"/>
          <w:lang w:eastAsia="ru-RU"/>
        </w:rPr>
        <w:t>унитарных предприятий, источником данных является данные бухгалтерского учета – «Отчет о прибылях и убытках» за год, предшествующий отчетному;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lastRenderedPageBreak/>
        <w:t>—  сумма</w:t>
      </w:r>
      <w:proofErr w:type="gramEnd"/>
      <w:r w:rsidRPr="006D7B26">
        <w:rPr>
          <w:rFonts w:ascii="Arial" w:hAnsi="Arial" w:cs="Arial"/>
          <w:sz w:val="24"/>
          <w:szCs w:val="24"/>
          <w:lang w:eastAsia="ru-RU"/>
        </w:rPr>
        <w:t xml:space="preserve"> чистой прибыли прибыльных муниципальных </w:t>
      </w:r>
      <w:r>
        <w:rPr>
          <w:rFonts w:ascii="Arial" w:hAnsi="Arial" w:cs="Arial"/>
          <w:sz w:val="24"/>
          <w:szCs w:val="24"/>
          <w:lang w:eastAsia="ru-RU"/>
        </w:rPr>
        <w:t xml:space="preserve">казенных и </w:t>
      </w:r>
      <w:r w:rsidRPr="006D7B26">
        <w:rPr>
          <w:rFonts w:ascii="Arial" w:hAnsi="Arial" w:cs="Arial"/>
          <w:sz w:val="24"/>
          <w:szCs w:val="24"/>
          <w:lang w:eastAsia="ru-RU"/>
        </w:rPr>
        <w:t>унитарных предприятий за год, предшествующий прогнозируемому финансовому году, источником являются данные бухгалтерского учета — «Отчет о прибылях и убытках» за год, предшествующий отчетному;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норматив отчислений, утвержденный решением Совета депутатов Сарапульского сельсовета Мошковского района Новосибирской области о бюджете Сарапульского сельсовета Мошковского района Новосибирской области на прогнозируемый финансовый год и плановый период.</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Доходы от перечисления части прибыли, остающейся после уплаты налогов и иных обязательных платежей муниципальных </w:t>
      </w:r>
      <w:r>
        <w:rPr>
          <w:rFonts w:ascii="Arial" w:hAnsi="Arial" w:cs="Arial"/>
          <w:sz w:val="24"/>
          <w:szCs w:val="24"/>
          <w:lang w:eastAsia="ru-RU"/>
        </w:rPr>
        <w:t xml:space="preserve">казенных и </w:t>
      </w:r>
      <w:r w:rsidRPr="006D7B26">
        <w:rPr>
          <w:rFonts w:ascii="Arial" w:hAnsi="Arial" w:cs="Arial"/>
          <w:sz w:val="24"/>
          <w:szCs w:val="24"/>
          <w:lang w:eastAsia="ru-RU"/>
        </w:rPr>
        <w:t>унитарных предприятий Сарапульского сельсовета Мошковского района Новосибирской области, рассчитываются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w:t>
      </w:r>
      <w:r w:rsidRPr="006D7B26">
        <w:rPr>
          <w:rFonts w:ascii="Arial" w:hAnsi="Arial" w:cs="Arial"/>
          <w:sz w:val="24"/>
          <w:szCs w:val="24"/>
          <w:bdr w:val="none" w:sz="0" w:space="0" w:color="auto" w:frame="1"/>
          <w:vertAlign w:val="subscript"/>
          <w:lang w:eastAsia="ru-RU"/>
        </w:rPr>
        <w:t>ID, </w:t>
      </w:r>
      <w:r w:rsidRPr="006D7B26">
        <w:rPr>
          <w:rFonts w:ascii="Arial" w:hAnsi="Arial" w:cs="Arial"/>
          <w:sz w:val="24"/>
          <w:szCs w:val="24"/>
          <w:lang w:eastAsia="ru-RU"/>
        </w:rPr>
        <w:t>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А</w:t>
      </w:r>
      <w:r w:rsidRPr="006D7B26">
        <w:rPr>
          <w:rFonts w:ascii="Arial" w:hAnsi="Arial" w:cs="Arial"/>
          <w:sz w:val="24"/>
          <w:szCs w:val="24"/>
          <w:bdr w:val="none" w:sz="0" w:space="0" w:color="auto" w:frame="1"/>
          <w:vertAlign w:val="subscript"/>
          <w:lang w:eastAsia="ru-RU"/>
        </w:rPr>
        <w:t>ID – </w:t>
      </w:r>
      <w:r w:rsidRPr="006D7B26">
        <w:rPr>
          <w:rFonts w:ascii="Arial" w:hAnsi="Arial" w:cs="Arial"/>
          <w:sz w:val="24"/>
          <w:szCs w:val="24"/>
          <w:lang w:eastAsia="ru-RU"/>
        </w:rPr>
        <w:t>прогнозируемая сумма поступлений в бюджет Сарапульского сельсовета части прибыли муниципальных</w:t>
      </w:r>
      <w:r>
        <w:rPr>
          <w:rFonts w:ascii="Arial" w:hAnsi="Arial" w:cs="Arial"/>
          <w:sz w:val="24"/>
          <w:szCs w:val="24"/>
          <w:lang w:eastAsia="ru-RU"/>
        </w:rPr>
        <w:t xml:space="preserve"> казенных </w:t>
      </w:r>
      <w:proofErr w:type="gramStart"/>
      <w:r>
        <w:rPr>
          <w:rFonts w:ascii="Arial" w:hAnsi="Arial" w:cs="Arial"/>
          <w:sz w:val="24"/>
          <w:szCs w:val="24"/>
          <w:lang w:eastAsia="ru-RU"/>
        </w:rPr>
        <w:t xml:space="preserve">и </w:t>
      </w:r>
      <w:r w:rsidRPr="006D7B26">
        <w:rPr>
          <w:rFonts w:ascii="Arial" w:hAnsi="Arial" w:cs="Arial"/>
          <w:sz w:val="24"/>
          <w:szCs w:val="24"/>
          <w:lang w:eastAsia="ru-RU"/>
        </w:rPr>
        <w:t xml:space="preserve"> унитарных</w:t>
      </w:r>
      <w:proofErr w:type="gramEnd"/>
      <w:r w:rsidRPr="006D7B26">
        <w:rPr>
          <w:rFonts w:ascii="Arial" w:hAnsi="Arial" w:cs="Arial"/>
          <w:sz w:val="24"/>
          <w:szCs w:val="24"/>
          <w:lang w:eastAsia="ru-RU"/>
        </w:rPr>
        <w:t xml:space="preserve"> предприятий, оставшейся после уплаты налогов и иных обязательных платежей;</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е</w:t>
      </w:r>
      <w:proofErr w:type="gramEnd"/>
      <w:r w:rsidRPr="006D7B26">
        <w:rPr>
          <w:rFonts w:ascii="Arial" w:hAnsi="Arial" w:cs="Arial"/>
          <w:sz w:val="24"/>
          <w:szCs w:val="24"/>
          <w:lang w:eastAsia="ru-RU"/>
        </w:rPr>
        <w:t> </w:t>
      </w:r>
      <w:r w:rsidRPr="006D7B26">
        <w:rPr>
          <w:rFonts w:ascii="Arial" w:hAnsi="Arial" w:cs="Arial"/>
          <w:sz w:val="24"/>
          <w:szCs w:val="24"/>
          <w:bdr w:val="none" w:sz="0" w:space="0" w:color="auto" w:frame="1"/>
          <w:vertAlign w:val="subscript"/>
          <w:lang w:eastAsia="ru-RU"/>
        </w:rPr>
        <w:t>–</w:t>
      </w:r>
      <w:r w:rsidRPr="006D7B26">
        <w:rPr>
          <w:rFonts w:ascii="Arial" w:hAnsi="Arial" w:cs="Arial"/>
          <w:sz w:val="24"/>
          <w:szCs w:val="24"/>
          <w:lang w:eastAsia="ru-RU"/>
        </w:rPr>
        <w:t> количество прибыльных муниципальных</w:t>
      </w:r>
      <w:r>
        <w:rPr>
          <w:rFonts w:ascii="Arial" w:hAnsi="Arial" w:cs="Arial"/>
          <w:sz w:val="24"/>
          <w:szCs w:val="24"/>
          <w:lang w:eastAsia="ru-RU"/>
        </w:rPr>
        <w:t xml:space="preserve"> казенных и </w:t>
      </w:r>
      <w:r w:rsidRPr="006D7B26">
        <w:rPr>
          <w:rFonts w:ascii="Arial" w:hAnsi="Arial" w:cs="Arial"/>
          <w:sz w:val="24"/>
          <w:szCs w:val="24"/>
          <w:lang w:eastAsia="ru-RU"/>
        </w:rPr>
        <w:t xml:space="preserve"> унитарных предприятий;</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proofErr w:type="gramStart"/>
      <w:r w:rsidRPr="006D7B26">
        <w:rPr>
          <w:rFonts w:ascii="Arial" w:hAnsi="Arial" w:cs="Arial"/>
          <w:sz w:val="24"/>
          <w:szCs w:val="24"/>
          <w:lang w:eastAsia="ru-RU"/>
        </w:rPr>
        <w:t>xI</w:t>
      </w:r>
      <w:proofErr w:type="spellEnd"/>
      <w:proofErr w:type="gramEnd"/>
      <w:r w:rsidRPr="006D7B26">
        <w:rPr>
          <w:rFonts w:ascii="Arial" w:hAnsi="Arial" w:cs="Arial"/>
          <w:sz w:val="24"/>
          <w:szCs w:val="24"/>
          <w:bdr w:val="none" w:sz="0" w:space="0" w:color="auto" w:frame="1"/>
          <w:vertAlign w:val="subscript"/>
          <w:lang w:eastAsia="ru-RU"/>
        </w:rPr>
        <w:t> – </w:t>
      </w:r>
      <w:r w:rsidRPr="006D7B26">
        <w:rPr>
          <w:rFonts w:ascii="Arial" w:hAnsi="Arial" w:cs="Arial"/>
          <w:sz w:val="24"/>
          <w:szCs w:val="24"/>
          <w:lang w:eastAsia="ru-RU"/>
        </w:rPr>
        <w:t>сумма чистой прибыли прибыльных муниципальных унитарных предприятий за год, предшествующий прогнозируемому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Pr>
          <w:rFonts w:ascii="Arial" w:hAnsi="Arial" w:cs="Arial"/>
          <w:sz w:val="24"/>
          <w:szCs w:val="24"/>
          <w:lang w:eastAsia="ru-RU"/>
        </w:rPr>
        <w:t>L- норматив отчислений.</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3.4.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Pr>
          <w:rFonts w:ascii="Arial" w:hAnsi="Arial" w:cs="Arial"/>
          <w:sz w:val="24"/>
          <w:szCs w:val="24"/>
          <w:lang w:eastAsia="ru-RU"/>
        </w:rPr>
        <w:t xml:space="preserve">средств по указанному имуществу </w:t>
      </w:r>
      <w:r w:rsidRPr="006D7B26">
        <w:rPr>
          <w:rFonts w:ascii="Arial" w:hAnsi="Arial" w:cs="Arial"/>
          <w:sz w:val="24"/>
          <w:szCs w:val="24"/>
          <w:lang w:eastAsia="ru-RU"/>
        </w:rPr>
        <w:t>(000 1 14</w:t>
      </w:r>
      <w:r>
        <w:rPr>
          <w:rFonts w:ascii="Arial" w:hAnsi="Arial" w:cs="Arial"/>
          <w:sz w:val="24"/>
          <w:szCs w:val="24"/>
          <w:lang w:eastAsia="ru-RU"/>
        </w:rPr>
        <w:t xml:space="preserve"> 02053 10 0000 410).</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Для расчета доходов от реализации иного имущества, находящегося в собственности Сарапульского сельсовета Мошковского района Новосибирской области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используются следующие показатели:</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балансовая стоимость объекта, планируемого к реализации, источником данных является сведения из реестра муниципальной собственности;</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количество объектов, планируемых к реализации, источником данных являются решения органов местного самоуправления.</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Доходы от реализации иного имущества, находящегося в собственности Сарапульского сельсовета Мошковского района Новосибирской области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порядке Федерального закона от 21.12.2001 № 178-ФЗ «О приватизации государственного и муниципального имущества», далее – 178-ФЗ), рассчитываются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РИ=</w:t>
      </w:r>
      <w:proofErr w:type="spellStart"/>
      <w:r w:rsidRPr="006D7B26">
        <w:rPr>
          <w:rFonts w:ascii="Arial" w:hAnsi="Arial" w:cs="Arial"/>
          <w:sz w:val="24"/>
          <w:szCs w:val="24"/>
          <w:lang w:eastAsia="ru-RU"/>
        </w:rPr>
        <w:t>Сб</w:t>
      </w:r>
      <w:proofErr w:type="spellEnd"/>
      <w:r w:rsidRPr="006D7B26">
        <w:rPr>
          <w:rFonts w:ascii="Arial" w:hAnsi="Arial" w:cs="Arial"/>
          <w:sz w:val="24"/>
          <w:szCs w:val="24"/>
          <w:lang w:eastAsia="ru-RU"/>
        </w:rPr>
        <w:t>*n,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РИ — прогнозируемая сумма поступления в бюджет Сарапульского сельсовета доходов от продажи имущества на торгах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Сб</w:t>
      </w:r>
      <w:proofErr w:type="spellEnd"/>
      <w:r w:rsidRPr="006D7B26">
        <w:rPr>
          <w:rFonts w:ascii="Arial" w:hAnsi="Arial" w:cs="Arial"/>
          <w:sz w:val="24"/>
          <w:szCs w:val="24"/>
          <w:lang w:eastAsia="ru-RU"/>
        </w:rPr>
        <w:t xml:space="preserve"> — балансовая стоимость i-</w:t>
      </w:r>
      <w:proofErr w:type="spellStart"/>
      <w:r w:rsidRPr="006D7B26">
        <w:rPr>
          <w:rFonts w:ascii="Arial" w:hAnsi="Arial" w:cs="Arial"/>
          <w:sz w:val="24"/>
          <w:szCs w:val="24"/>
          <w:lang w:eastAsia="ru-RU"/>
        </w:rPr>
        <w:t>го</w:t>
      </w:r>
      <w:proofErr w:type="spellEnd"/>
      <w:r w:rsidRPr="006D7B26">
        <w:rPr>
          <w:rFonts w:ascii="Arial" w:hAnsi="Arial" w:cs="Arial"/>
          <w:sz w:val="24"/>
          <w:szCs w:val="24"/>
          <w:lang w:eastAsia="ru-RU"/>
        </w:rPr>
        <w:t xml:space="preserve"> объекта, планируемого к продаже;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n</w:t>
      </w:r>
      <w:proofErr w:type="gramEnd"/>
      <w:r w:rsidRPr="006D7B26">
        <w:rPr>
          <w:rFonts w:ascii="Arial" w:hAnsi="Arial" w:cs="Arial"/>
          <w:sz w:val="24"/>
          <w:szCs w:val="24"/>
          <w:lang w:eastAsia="ru-RU"/>
        </w:rPr>
        <w:t xml:space="preserve"> — количество объектов, планируемых к продаже.</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Доходы от реализации иного имущества, находящегося в собственности Сарапульского сельсовета Мошковского района Новосибирской области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порядке Федерального </w:t>
      </w:r>
      <w:r w:rsidRPr="006D7B26">
        <w:rPr>
          <w:rFonts w:ascii="Arial" w:hAnsi="Arial" w:cs="Arial"/>
          <w:sz w:val="24"/>
          <w:szCs w:val="24"/>
          <w:lang w:eastAsia="ru-RU"/>
        </w:rPr>
        <w:lastRenderedPageBreak/>
        <w:t>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r>
        <w:rPr>
          <w:rFonts w:ascii="Arial" w:hAnsi="Arial" w:cs="Arial"/>
          <w:sz w:val="24"/>
          <w:szCs w:val="24"/>
          <w:lang w:eastAsia="ru-RU"/>
        </w:rPr>
        <w:t xml:space="preserve"> отдельные законодательные акты </w:t>
      </w:r>
      <w:r w:rsidRPr="006D7B26">
        <w:rPr>
          <w:rFonts w:ascii="Arial" w:hAnsi="Arial" w:cs="Arial"/>
          <w:sz w:val="24"/>
          <w:szCs w:val="24"/>
          <w:lang w:eastAsia="ru-RU"/>
        </w:rPr>
        <w:t>Российской Федерации», далее — 159-ФЗ), прогнозируются исходя из заключенных договоров с учетом сроков внесения платежей в очередном финансовом году и плановом периоде и поступивших заявок на выкуп арендованного имущества. Прогноз доходов от реализации муниципального имущества в рамках 159-ФЗ по поступившим заявкам формируется исходя из средней цены 1 кв. метра муниципального имущества, выкупаемого на аналогичных условиях, на дату формирования прогноза и сроков внесения платежей, установленных в заключенных договорах купли-продажи такого имущества.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3.5. Доходы от продажи земельных участков, государственная собственность на которые не разграничена и которые расположены в границах сельских поселений (000 1 14 0613 10 0000 430).</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Для расчета доходов от продажи земельных участков, государственная собственность на которые не разграничена и которые расположены в границах Сарапульского сельсовета Мошковского района Новосибирской области, используются следующие показатели:</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площадь земельных участков, планируемых к продаже, источником данных являются заявления граждан и юридических лиц;</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средняя стоимость одного кв. м земельного участка, источником данных являются результаты торгов на 1 января текущего финансового года;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норматив отчислений в бюджет Сарапульского сельсовета доходов от продажи земельных участков, государственная собственность на которые не разграничена, установленный Бюджетным кодексом Российской Федерации;</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количество земельных участков, планируемых к продаже, источником данных является заявления граждан и юридических лиц.</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Доходы от продажи земельных участков, государственная собственность на которые не разграничена, рассчитываются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ПЗУ=</w:t>
      </w:r>
      <w:proofErr w:type="spellStart"/>
      <w:r w:rsidRPr="006D7B26">
        <w:rPr>
          <w:rFonts w:ascii="Arial" w:hAnsi="Arial" w:cs="Arial"/>
          <w:sz w:val="24"/>
          <w:szCs w:val="24"/>
          <w:lang w:eastAsia="ru-RU"/>
        </w:rPr>
        <w:t>Si</w:t>
      </w:r>
      <w:proofErr w:type="spellEnd"/>
      <w:r w:rsidRPr="006D7B26">
        <w:rPr>
          <w:rFonts w:ascii="Arial" w:hAnsi="Arial" w:cs="Arial"/>
          <w:sz w:val="24"/>
          <w:szCs w:val="24"/>
          <w:lang w:eastAsia="ru-RU"/>
        </w:rPr>
        <w:t>*СТм</w:t>
      </w:r>
      <w:r w:rsidRPr="006D7B26">
        <w:rPr>
          <w:rFonts w:ascii="Arial" w:hAnsi="Arial" w:cs="Arial"/>
          <w:sz w:val="24"/>
          <w:szCs w:val="24"/>
          <w:bdr w:val="none" w:sz="0" w:space="0" w:color="auto" w:frame="1"/>
          <w:vertAlign w:val="superscript"/>
          <w:lang w:eastAsia="ru-RU"/>
        </w:rPr>
        <w:t>2</w:t>
      </w:r>
      <w:r w:rsidRPr="006D7B26">
        <w:rPr>
          <w:rFonts w:ascii="Arial" w:hAnsi="Arial" w:cs="Arial"/>
          <w:sz w:val="24"/>
          <w:szCs w:val="24"/>
          <w:lang w:eastAsia="ru-RU"/>
        </w:rPr>
        <w:t>*Н*n,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ПЗУ — прогнозируемая сумма поступлений в бюджет Сарапульского сельсовета доходов от продажи земельных участков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Si</w:t>
      </w:r>
      <w:proofErr w:type="spellEnd"/>
      <w:r w:rsidRPr="006D7B26">
        <w:rPr>
          <w:rFonts w:ascii="Arial" w:hAnsi="Arial" w:cs="Arial"/>
          <w:sz w:val="24"/>
          <w:szCs w:val="24"/>
          <w:lang w:eastAsia="ru-RU"/>
        </w:rPr>
        <w:t xml:space="preserve"> — площадь i-</w:t>
      </w:r>
      <w:proofErr w:type="spellStart"/>
      <w:r w:rsidRPr="006D7B26">
        <w:rPr>
          <w:rFonts w:ascii="Arial" w:hAnsi="Arial" w:cs="Arial"/>
          <w:sz w:val="24"/>
          <w:szCs w:val="24"/>
          <w:lang w:eastAsia="ru-RU"/>
        </w:rPr>
        <w:t>го</w:t>
      </w:r>
      <w:proofErr w:type="spellEnd"/>
      <w:r w:rsidRPr="006D7B26">
        <w:rPr>
          <w:rFonts w:ascii="Arial" w:hAnsi="Arial" w:cs="Arial"/>
          <w:sz w:val="24"/>
          <w:szCs w:val="24"/>
          <w:lang w:eastAsia="ru-RU"/>
        </w:rPr>
        <w:t xml:space="preserve"> земельного участка, планируемого к продаже;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СТм</w:t>
      </w:r>
      <w:r w:rsidRPr="006D7B26">
        <w:rPr>
          <w:rFonts w:ascii="Arial" w:hAnsi="Arial" w:cs="Arial"/>
          <w:sz w:val="24"/>
          <w:szCs w:val="24"/>
          <w:bdr w:val="none" w:sz="0" w:space="0" w:color="auto" w:frame="1"/>
          <w:vertAlign w:val="superscript"/>
          <w:lang w:eastAsia="ru-RU"/>
        </w:rPr>
        <w:t>2</w:t>
      </w:r>
      <w:r w:rsidRPr="006D7B26">
        <w:rPr>
          <w:rFonts w:ascii="Arial" w:hAnsi="Arial" w:cs="Arial"/>
          <w:sz w:val="24"/>
          <w:szCs w:val="24"/>
          <w:lang w:eastAsia="ru-RU"/>
        </w:rPr>
        <w:t> — средняя стоимость одного кв. метра земельного участка, учитывающая результаты торгов на 1 января текущего финансового года;</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Н — норматив отчисления в бюджет доходов от продажи земельных участков;</w:t>
      </w:r>
    </w:p>
    <w:p w:rsidR="00017137" w:rsidRDefault="00017137" w:rsidP="00017137">
      <w:pPr>
        <w:spacing w:after="0" w:line="240" w:lineRule="auto"/>
        <w:ind w:firstLine="851"/>
        <w:jc w:val="both"/>
        <w:textAlignment w:val="baseline"/>
        <w:rPr>
          <w:rFonts w:ascii="Arial" w:hAnsi="Arial" w:cs="Arial"/>
          <w:sz w:val="24"/>
          <w:szCs w:val="24"/>
          <w:lang w:eastAsia="ru-RU"/>
        </w:rPr>
      </w:pPr>
      <w:proofErr w:type="gramStart"/>
      <w:r w:rsidRPr="006D7B26">
        <w:rPr>
          <w:rFonts w:ascii="Arial" w:hAnsi="Arial" w:cs="Arial"/>
          <w:sz w:val="24"/>
          <w:szCs w:val="24"/>
          <w:lang w:eastAsia="ru-RU"/>
        </w:rPr>
        <w:t>n</w:t>
      </w:r>
      <w:proofErr w:type="gramEnd"/>
      <w:r w:rsidRPr="006D7B26">
        <w:rPr>
          <w:rFonts w:ascii="Arial" w:hAnsi="Arial" w:cs="Arial"/>
          <w:sz w:val="24"/>
          <w:szCs w:val="24"/>
          <w:lang w:eastAsia="ru-RU"/>
        </w:rPr>
        <w:t xml:space="preserve"> — количество земельных у</w:t>
      </w:r>
      <w:r>
        <w:rPr>
          <w:rFonts w:ascii="Arial" w:hAnsi="Arial" w:cs="Arial"/>
          <w:sz w:val="24"/>
          <w:szCs w:val="24"/>
          <w:lang w:eastAsia="ru-RU"/>
        </w:rPr>
        <w:t>частков, планируемых к продаже.</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3.6. Штрафы, санкции, возме</w:t>
      </w:r>
      <w:r>
        <w:rPr>
          <w:rFonts w:ascii="Arial" w:hAnsi="Arial" w:cs="Arial"/>
          <w:sz w:val="24"/>
          <w:szCs w:val="24"/>
          <w:lang w:eastAsia="ru-RU"/>
        </w:rPr>
        <w:t>щение ущерба (000 1 16 00000 00 0000 140).</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Для расчета прогноза поступлений в бюджет Сарапульского сельсовета суммы штрафов, санкций, </w:t>
      </w:r>
      <w:r>
        <w:rPr>
          <w:rFonts w:ascii="Arial" w:hAnsi="Arial" w:cs="Arial"/>
          <w:sz w:val="24"/>
          <w:szCs w:val="24"/>
          <w:lang w:eastAsia="ru-RU"/>
        </w:rPr>
        <w:t>возмещения ущерба используются:</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w:t>
      </w:r>
      <w:r>
        <w:rPr>
          <w:rFonts w:ascii="Arial" w:hAnsi="Arial" w:cs="Arial"/>
          <w:sz w:val="24"/>
          <w:szCs w:val="24"/>
          <w:lang w:eastAsia="ru-RU"/>
        </w:rPr>
        <w:t xml:space="preserve"> </w:t>
      </w:r>
      <w:r w:rsidRPr="006D7B26">
        <w:rPr>
          <w:rFonts w:ascii="Arial" w:hAnsi="Arial" w:cs="Arial"/>
          <w:sz w:val="24"/>
          <w:szCs w:val="24"/>
          <w:lang w:eastAsia="ru-RU"/>
        </w:rPr>
        <w:t>Бюджетный кодекс Российской Федерации;</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Законодательство Российской Федерации и Новосибирской области, устанавливающее меры отв</w:t>
      </w:r>
      <w:r>
        <w:rPr>
          <w:rFonts w:ascii="Arial" w:hAnsi="Arial" w:cs="Arial"/>
          <w:sz w:val="24"/>
          <w:szCs w:val="24"/>
          <w:lang w:eastAsia="ru-RU"/>
        </w:rPr>
        <w:t>етственности за правонарушения;</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данные комитета экономики и инвестиций администрации Мошковского района о прогнозируемом индексе роста потребительских цен на товары (работы, услуги) в прогнозируемом финансовом году и плановом периоде;</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информация главных администраторов доходов бюджета Сарапульского сельсовет</w:t>
      </w:r>
      <w:r>
        <w:rPr>
          <w:rFonts w:ascii="Arial" w:hAnsi="Arial" w:cs="Arial"/>
          <w:sz w:val="24"/>
          <w:szCs w:val="24"/>
          <w:lang w:eastAsia="ru-RU"/>
        </w:rPr>
        <w:t>а о прогнозе платежей в бюджет;</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отчеты об исполнении бюджета Сарапульского сельсовета.</w:t>
      </w:r>
      <w:r w:rsidRPr="006D7B26">
        <w:rPr>
          <w:rFonts w:ascii="Arial" w:hAnsi="Arial" w:cs="Arial"/>
          <w:sz w:val="24"/>
          <w:szCs w:val="24"/>
          <w:lang w:eastAsia="ru-RU"/>
        </w:rPr>
        <w:br/>
        <w:t>Сумма штрафов, прогнозируемая к поступлению в бюджет Сарапульского сельсовета, рассчитывается по следующей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lastRenderedPageBreak/>
        <w:t>Шп</w:t>
      </w:r>
      <w:proofErr w:type="spellEnd"/>
      <w:r w:rsidRPr="006D7B26">
        <w:rPr>
          <w:rFonts w:ascii="Arial" w:hAnsi="Arial" w:cs="Arial"/>
          <w:sz w:val="24"/>
          <w:szCs w:val="24"/>
          <w:lang w:eastAsia="ru-RU"/>
        </w:rPr>
        <w:t xml:space="preserve"> = (</w:t>
      </w:r>
      <w:proofErr w:type="spellStart"/>
      <w:r w:rsidRPr="006D7B26">
        <w:rPr>
          <w:rFonts w:ascii="Arial" w:hAnsi="Arial" w:cs="Arial"/>
          <w:sz w:val="24"/>
          <w:szCs w:val="24"/>
          <w:lang w:eastAsia="ru-RU"/>
        </w:rPr>
        <w:t>Шо</w:t>
      </w:r>
      <w:proofErr w:type="spellEnd"/>
      <w:r w:rsidRPr="006D7B26">
        <w:rPr>
          <w:rFonts w:ascii="Arial" w:hAnsi="Arial" w:cs="Arial"/>
          <w:sz w:val="24"/>
          <w:szCs w:val="24"/>
          <w:lang w:eastAsia="ru-RU"/>
        </w:rPr>
        <w:t xml:space="preserve"> * К) +/- Д,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Шп</w:t>
      </w:r>
      <w:proofErr w:type="spellEnd"/>
      <w:r w:rsidRPr="006D7B26">
        <w:rPr>
          <w:rFonts w:ascii="Arial" w:hAnsi="Arial" w:cs="Arial"/>
          <w:sz w:val="24"/>
          <w:szCs w:val="24"/>
          <w:lang w:eastAsia="ru-RU"/>
        </w:rPr>
        <w:t xml:space="preserve"> — сумма штрафов, планируемая к поступлению в бюджет Сарапульского сельсовета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Шо</w:t>
      </w:r>
      <w:proofErr w:type="spellEnd"/>
      <w:r w:rsidRPr="006D7B26">
        <w:rPr>
          <w:rFonts w:ascii="Arial" w:hAnsi="Arial" w:cs="Arial"/>
          <w:sz w:val="24"/>
          <w:szCs w:val="24"/>
          <w:lang w:eastAsia="ru-RU"/>
        </w:rPr>
        <w:t>- сумма ожидаемого поступления штрафов в бюджет Сарапульского сельсовета в текущем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К — коэффициент, характеризующий рост (снижение) поступлений штрафов в текущем финансовом году по сравнению с годом, предшествующем текущему финансовому году;</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сумма дополнительных или выпадающих доходов бюджета Сарапульского сельсовета по штрафам в текущем финансовом году, за счет изменения бюджетного законодательства и иных факторов, оказывающих влия</w:t>
      </w:r>
      <w:r>
        <w:rPr>
          <w:rFonts w:ascii="Arial" w:hAnsi="Arial" w:cs="Arial"/>
          <w:sz w:val="24"/>
          <w:szCs w:val="24"/>
          <w:lang w:eastAsia="ru-RU"/>
        </w:rPr>
        <w:t>ние на изменение суммы штрафов.</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3.7. </w:t>
      </w:r>
      <w:r w:rsidRPr="006D7B26">
        <w:rPr>
          <w:rFonts w:ascii="Arial" w:hAnsi="Arial" w:cs="Arial"/>
          <w:sz w:val="24"/>
          <w:szCs w:val="24"/>
        </w:rPr>
        <w:t>Прочие доходы от оказания платных услуг (работ) получателями средств бюджетов сельских поселений</w:t>
      </w:r>
      <w:r>
        <w:rPr>
          <w:rFonts w:ascii="Arial" w:hAnsi="Arial" w:cs="Arial"/>
          <w:sz w:val="24"/>
          <w:szCs w:val="24"/>
          <w:lang w:eastAsia="ru-RU"/>
        </w:rPr>
        <w:t xml:space="preserve"> (000 1 13 01995 10 0000 130).</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Планирование поступлений </w:t>
      </w:r>
      <w:r w:rsidRPr="006D7B26">
        <w:rPr>
          <w:rFonts w:ascii="Arial" w:hAnsi="Arial" w:cs="Arial"/>
          <w:sz w:val="24"/>
          <w:szCs w:val="24"/>
        </w:rPr>
        <w:t>прочих доходов от оказания платных услуг (работ) получателями средств бюджетов сельских поселений</w:t>
      </w:r>
      <w:r w:rsidRPr="006D7B26">
        <w:rPr>
          <w:rFonts w:ascii="Arial" w:hAnsi="Arial" w:cs="Arial"/>
          <w:sz w:val="24"/>
          <w:szCs w:val="24"/>
          <w:lang w:eastAsia="ru-RU"/>
        </w:rPr>
        <w:t xml:space="preserve"> бюджета Сарапульского сельсовета осуществляется на основании информации администрации Сарапульского сельсовета Мошковского района Новосибирской области -главного администратора доходов бюджета Сарапульского сельсовета по прогнозу данных поступлений.</w:t>
      </w:r>
    </w:p>
    <w:p w:rsidR="00017137" w:rsidRPr="006D7B26" w:rsidRDefault="00017137" w:rsidP="00017137">
      <w:pPr>
        <w:spacing w:after="0" w:line="240" w:lineRule="auto"/>
        <w:jc w:val="both"/>
        <w:textAlignment w:val="baseline"/>
        <w:rPr>
          <w:rFonts w:ascii="Arial" w:hAnsi="Arial" w:cs="Arial"/>
          <w:sz w:val="24"/>
          <w:szCs w:val="24"/>
          <w:lang w:eastAsia="ru-RU"/>
        </w:rPr>
      </w:pPr>
      <w:r w:rsidRPr="006D7B26">
        <w:rPr>
          <w:rFonts w:ascii="Arial" w:hAnsi="Arial" w:cs="Arial"/>
          <w:sz w:val="24"/>
          <w:szCs w:val="24"/>
          <w:lang w:eastAsia="ru-RU"/>
        </w:rPr>
        <w:t xml:space="preserve">Расчет прогноза поступлений </w:t>
      </w:r>
      <w:r w:rsidRPr="006D7B26">
        <w:rPr>
          <w:rFonts w:ascii="Arial" w:hAnsi="Arial" w:cs="Arial"/>
          <w:sz w:val="24"/>
          <w:szCs w:val="24"/>
        </w:rPr>
        <w:t>прочих доходов от оказания платных услуг (работ) получателями средств бюджетов сельских поселений</w:t>
      </w:r>
      <w:r w:rsidRPr="006D7B26">
        <w:rPr>
          <w:rFonts w:ascii="Arial" w:hAnsi="Arial" w:cs="Arial"/>
          <w:sz w:val="24"/>
          <w:szCs w:val="24"/>
          <w:lang w:eastAsia="ru-RU"/>
        </w:rPr>
        <w:t xml:space="preserve"> производится исходя из объемов ожидаемых платежей в текущем финансовом году за вычетом поступлений, носящих разовый характер, с учетом дополнительных (или выпадающих) доходов бюджета в прогнозируемом финансовом году, связанных с прогнозируемым изменением объема оказываемых услуг и иными причинами, по формуле: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ПК = </w:t>
      </w:r>
      <w:proofErr w:type="spellStart"/>
      <w:r w:rsidRPr="006D7B26">
        <w:rPr>
          <w:rFonts w:ascii="Arial" w:hAnsi="Arial" w:cs="Arial"/>
          <w:sz w:val="24"/>
          <w:szCs w:val="24"/>
          <w:lang w:eastAsia="ru-RU"/>
        </w:rPr>
        <w:t>ПКотг</w:t>
      </w:r>
      <w:proofErr w:type="spellEnd"/>
      <w:r w:rsidRPr="006D7B26">
        <w:rPr>
          <w:rFonts w:ascii="Arial" w:hAnsi="Arial" w:cs="Arial"/>
          <w:sz w:val="24"/>
          <w:szCs w:val="24"/>
          <w:lang w:eastAsia="ru-RU"/>
        </w:rPr>
        <w:t xml:space="preserve"> – </w:t>
      </w:r>
      <w:proofErr w:type="spellStart"/>
      <w:r w:rsidRPr="006D7B26">
        <w:rPr>
          <w:rFonts w:ascii="Arial" w:hAnsi="Arial" w:cs="Arial"/>
          <w:sz w:val="24"/>
          <w:szCs w:val="24"/>
          <w:lang w:eastAsia="ru-RU"/>
        </w:rPr>
        <w:t>Пкраз</w:t>
      </w:r>
      <w:proofErr w:type="spellEnd"/>
      <w:r w:rsidRPr="006D7B26">
        <w:rPr>
          <w:rFonts w:ascii="Arial" w:hAnsi="Arial" w:cs="Arial"/>
          <w:sz w:val="24"/>
          <w:szCs w:val="24"/>
          <w:lang w:eastAsia="ru-RU"/>
        </w:rPr>
        <w:t xml:space="preserve"> +/- Д, где</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 xml:space="preserve">ПК – прогноз поступления </w:t>
      </w:r>
      <w:r w:rsidRPr="006D7B26">
        <w:rPr>
          <w:rFonts w:ascii="Arial" w:hAnsi="Arial" w:cs="Arial"/>
          <w:sz w:val="24"/>
          <w:szCs w:val="24"/>
        </w:rPr>
        <w:t>прочих доходов от оказания платных услуг (работ) получателями средств бюджетов сельских поселений</w:t>
      </w:r>
      <w:r w:rsidRPr="006D7B26">
        <w:rPr>
          <w:rFonts w:ascii="Arial" w:hAnsi="Arial" w:cs="Arial"/>
          <w:sz w:val="24"/>
          <w:szCs w:val="24"/>
          <w:lang w:eastAsia="ru-RU"/>
        </w:rPr>
        <w:t xml:space="preserve"> в прогнозируемом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ПКотг</w:t>
      </w:r>
      <w:proofErr w:type="spellEnd"/>
      <w:r w:rsidRPr="006D7B26">
        <w:rPr>
          <w:rFonts w:ascii="Arial" w:hAnsi="Arial" w:cs="Arial"/>
          <w:sz w:val="24"/>
          <w:szCs w:val="24"/>
          <w:lang w:eastAsia="ru-RU"/>
        </w:rPr>
        <w:t xml:space="preserve"> – ожидаемые платежи в текущем финансовом году;</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proofErr w:type="spellStart"/>
      <w:r w:rsidRPr="006D7B26">
        <w:rPr>
          <w:rFonts w:ascii="Arial" w:hAnsi="Arial" w:cs="Arial"/>
          <w:sz w:val="24"/>
          <w:szCs w:val="24"/>
          <w:lang w:eastAsia="ru-RU"/>
        </w:rPr>
        <w:t>Пкраз</w:t>
      </w:r>
      <w:proofErr w:type="spellEnd"/>
      <w:r w:rsidRPr="006D7B26">
        <w:rPr>
          <w:rFonts w:ascii="Arial" w:hAnsi="Arial" w:cs="Arial"/>
          <w:sz w:val="24"/>
          <w:szCs w:val="24"/>
          <w:lang w:eastAsia="ru-RU"/>
        </w:rPr>
        <w:t xml:space="preserve"> – поступления, носящие разовый характер;</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Д – дополнительные (выпадающие) доходы в прогнозируемом финансовом году.</w:t>
      </w:r>
    </w:p>
    <w:p w:rsidR="00017137" w:rsidRDefault="00017137" w:rsidP="00017137">
      <w:pPr>
        <w:spacing w:after="0" w:line="240" w:lineRule="auto"/>
        <w:ind w:firstLine="851"/>
        <w:jc w:val="both"/>
        <w:textAlignment w:val="baseline"/>
        <w:rPr>
          <w:rFonts w:ascii="Arial" w:hAnsi="Arial" w:cs="Arial"/>
          <w:sz w:val="24"/>
          <w:szCs w:val="24"/>
          <w:lang w:eastAsia="ru-RU"/>
        </w:rPr>
      </w:pPr>
      <w:r w:rsidRPr="006D7B26">
        <w:rPr>
          <w:rFonts w:ascii="Arial" w:hAnsi="Arial" w:cs="Arial"/>
          <w:sz w:val="24"/>
          <w:szCs w:val="24"/>
          <w:lang w:eastAsia="ru-RU"/>
        </w:rPr>
        <w:t>3.8 Прочие неналоговые дохо</w:t>
      </w:r>
      <w:r>
        <w:rPr>
          <w:rFonts w:ascii="Arial" w:hAnsi="Arial" w:cs="Arial"/>
          <w:sz w:val="24"/>
          <w:szCs w:val="24"/>
          <w:lang w:eastAsia="ru-RU"/>
        </w:rPr>
        <w:t>ды (000 1 17 00000 00 0000 180)</w:t>
      </w:r>
    </w:p>
    <w:p w:rsidR="00017137" w:rsidRPr="006D7B26" w:rsidRDefault="00017137" w:rsidP="00017137">
      <w:pPr>
        <w:spacing w:after="0" w:line="240" w:lineRule="auto"/>
        <w:ind w:firstLine="851"/>
        <w:jc w:val="both"/>
        <w:textAlignment w:val="baseline"/>
        <w:rPr>
          <w:rFonts w:ascii="Arial" w:hAnsi="Arial" w:cs="Arial"/>
          <w:sz w:val="24"/>
          <w:szCs w:val="24"/>
          <w:lang w:eastAsia="ru-RU"/>
        </w:rPr>
      </w:pPr>
      <w:bookmarkStart w:id="0" w:name="_GoBack"/>
      <w:bookmarkEnd w:id="0"/>
      <w:r w:rsidRPr="006D7B26">
        <w:rPr>
          <w:rFonts w:ascii="Arial" w:hAnsi="Arial" w:cs="Arial"/>
          <w:sz w:val="24"/>
          <w:szCs w:val="24"/>
          <w:lang w:eastAsia="ru-RU"/>
        </w:rPr>
        <w:t>Прочие неналоговые доходы, не имеющие постоянного характера поступлений и установленных ставок, рассчитываются в соответствии с действующими правовыми актами Российской Федерации, Новосибирской области и муниципальными правовыми актами с учетом фактического их начисления (поступления) за отчетный финансовый год и предполагаемого начисления (поступления) в текущем финансовом году.</w:t>
      </w:r>
    </w:p>
    <w:p w:rsidR="00017137" w:rsidRPr="006D7B26" w:rsidRDefault="00017137" w:rsidP="00017137">
      <w:pPr>
        <w:spacing w:after="0" w:line="240" w:lineRule="auto"/>
        <w:jc w:val="both"/>
        <w:rPr>
          <w:rFonts w:ascii="Arial" w:hAnsi="Arial" w:cs="Arial"/>
          <w:sz w:val="24"/>
          <w:szCs w:val="24"/>
        </w:rPr>
      </w:pPr>
    </w:p>
    <w:p w:rsidR="00017137" w:rsidRDefault="00017137"/>
    <w:sectPr w:rsidR="00017137" w:rsidSect="0001713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6754F"/>
    <w:multiLevelType w:val="multilevel"/>
    <w:tmpl w:val="5322A542"/>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37"/>
    <w:rsid w:val="00017137"/>
    <w:rsid w:val="006428B1"/>
    <w:rsid w:val="00CE2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65BD-EF3D-470F-B05A-D1750070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3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17137"/>
    <w:rPr>
      <w:b/>
      <w:bCs/>
    </w:rPr>
  </w:style>
  <w:style w:type="character" w:styleId="a4">
    <w:name w:val="Hyperlink"/>
    <w:basedOn w:val="a0"/>
    <w:rsid w:val="000171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E3E942B6C242DA129A1A83C2776F4EA4675CB85DD1A5786D3A2FF85566q5w0C" TargetMode="External"/><Relationship Id="rId5" Type="http://schemas.openxmlformats.org/officeDocument/2006/relationships/hyperlink" Target="http://www.sarapulka-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2018-02-12T04:55:00Z</dcterms:created>
  <dcterms:modified xsi:type="dcterms:W3CDTF">2018-02-12T05:01:00Z</dcterms:modified>
</cp:coreProperties>
</file>