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3C" w:rsidRPr="004B0DB1" w:rsidRDefault="00AB5CF6" w:rsidP="004B0DB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B0DB1">
        <w:rPr>
          <w:rFonts w:ascii="Times New Roman" w:hAnsi="Times New Roman" w:cs="Times New Roman"/>
          <w:b/>
          <w:lang w:eastAsia="ru-RU"/>
        </w:rPr>
        <w:t>СОВЕТ ДЕПУТАТОВ</w:t>
      </w:r>
      <w:r w:rsidR="00624E3C" w:rsidRPr="004B0DB1">
        <w:rPr>
          <w:rFonts w:ascii="Times New Roman" w:hAnsi="Times New Roman" w:cs="Times New Roman"/>
          <w:b/>
          <w:lang w:eastAsia="ru-RU"/>
        </w:rPr>
        <w:t xml:space="preserve"> САРАПУЛЬСКОГО СЕЛЬСОВЕТА</w:t>
      </w:r>
    </w:p>
    <w:p w:rsidR="00AB5CF6" w:rsidRPr="004B0DB1" w:rsidRDefault="00624E3C" w:rsidP="004B0DB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B0DB1">
        <w:rPr>
          <w:rFonts w:ascii="Times New Roman" w:hAnsi="Times New Roman" w:cs="Times New Roman"/>
          <w:b/>
          <w:lang w:eastAsia="ru-RU"/>
        </w:rPr>
        <w:t>МОШКОВ</w:t>
      </w:r>
      <w:r w:rsidR="00AB5CF6" w:rsidRPr="004B0DB1">
        <w:rPr>
          <w:rFonts w:ascii="Times New Roman" w:hAnsi="Times New Roman" w:cs="Times New Roman"/>
          <w:b/>
          <w:lang w:eastAsia="ru-RU"/>
        </w:rPr>
        <w:t>СКОГО РАЙОНАНОВОСИБИРСКОЙ ОБЛАСТИ</w:t>
      </w:r>
    </w:p>
    <w:p w:rsidR="00AB5CF6" w:rsidRPr="004B0DB1" w:rsidRDefault="00624E3C" w:rsidP="004B0DB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B0DB1">
        <w:rPr>
          <w:rFonts w:ascii="Times New Roman" w:hAnsi="Times New Roman" w:cs="Times New Roman"/>
          <w:b/>
          <w:lang w:eastAsia="ru-RU"/>
        </w:rPr>
        <w:t>Пятого созыва</w:t>
      </w:r>
    </w:p>
    <w:p w:rsidR="00624E3C" w:rsidRPr="004B0DB1" w:rsidRDefault="00624E3C" w:rsidP="004B0DB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AB5CF6" w:rsidRPr="004B0DB1" w:rsidRDefault="00AB5CF6" w:rsidP="004B0DB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B0DB1">
        <w:rPr>
          <w:rFonts w:ascii="Times New Roman" w:hAnsi="Times New Roman" w:cs="Times New Roman"/>
          <w:b/>
          <w:lang w:eastAsia="ru-RU"/>
        </w:rPr>
        <w:t>РЕШЕНИЕ</w:t>
      </w:r>
    </w:p>
    <w:p w:rsidR="00624E3C" w:rsidRPr="004B0DB1" w:rsidRDefault="00624E3C" w:rsidP="004B0DB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B0DB1">
        <w:rPr>
          <w:rFonts w:ascii="Times New Roman" w:hAnsi="Times New Roman" w:cs="Times New Roman"/>
          <w:b/>
          <w:lang w:eastAsia="ru-RU"/>
        </w:rPr>
        <w:t>Двадцать четвертой сессии</w:t>
      </w:r>
    </w:p>
    <w:p w:rsidR="00AB5CF6" w:rsidRPr="004B0DB1" w:rsidRDefault="00AB5CF6" w:rsidP="004B0DB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B0DB1">
        <w:rPr>
          <w:rFonts w:ascii="Times New Roman" w:hAnsi="Times New Roman" w:cs="Times New Roman"/>
          <w:b/>
          <w:bCs/>
          <w:lang w:eastAsia="ru-RU"/>
        </w:rPr>
        <w:t>от</w:t>
      </w:r>
      <w:r w:rsidR="00624E3C" w:rsidRPr="004B0D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30.11</w:t>
      </w:r>
      <w:r w:rsidRPr="004B0DB1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  <w:r w:rsidRPr="004B0DB1">
        <w:rPr>
          <w:rFonts w:ascii="Times New Roman" w:hAnsi="Times New Roman" w:cs="Times New Roman"/>
          <w:b/>
          <w:bCs/>
          <w:lang w:eastAsia="ru-RU"/>
        </w:rPr>
        <w:t xml:space="preserve">2018 г.                                                                                     № </w:t>
      </w:r>
      <w:r w:rsidR="007274B0" w:rsidRPr="004B0DB1">
        <w:rPr>
          <w:rFonts w:ascii="Times New Roman" w:hAnsi="Times New Roman" w:cs="Times New Roman"/>
          <w:b/>
          <w:bCs/>
          <w:lang w:eastAsia="ru-RU"/>
        </w:rPr>
        <w:t>6</w:t>
      </w:r>
    </w:p>
    <w:p w:rsidR="00AB5CF6" w:rsidRPr="004B0DB1" w:rsidRDefault="00AB5CF6" w:rsidP="004B0DB1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AB5CF6" w:rsidRPr="007274B0" w:rsidRDefault="00AB5CF6" w:rsidP="00AB5CF6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О внесении изменении в Устав </w:t>
      </w:r>
      <w:r w:rsidR="00624E3C" w:rsidRPr="007274B0">
        <w:rPr>
          <w:rFonts w:eastAsia="Times New Roman" w:cs="Times New Roman"/>
          <w:b/>
          <w:iCs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сельсовета </w:t>
      </w:r>
      <w:r w:rsidR="00624E3C" w:rsidRPr="007274B0">
        <w:rPr>
          <w:rFonts w:eastAsia="Times New Roman" w:cs="Times New Roman"/>
          <w:b/>
          <w:iCs/>
          <w:sz w:val="24"/>
          <w:szCs w:val="24"/>
          <w:lang w:eastAsia="ru-RU"/>
        </w:rPr>
        <w:t>Мошковского</w:t>
      </w:r>
      <w:r w:rsidRPr="007274B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района Новосибирской области»</w:t>
      </w:r>
    </w:p>
    <w:p w:rsidR="00AB5CF6" w:rsidRDefault="00AB5CF6" w:rsidP="00AB5CF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</w:pPr>
    </w:p>
    <w:p w:rsidR="007274B0" w:rsidRPr="007274B0" w:rsidRDefault="007274B0" w:rsidP="00AB5CF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</w:pPr>
    </w:p>
    <w:p w:rsidR="00AB5CF6" w:rsidRPr="007274B0" w:rsidRDefault="00AB5CF6" w:rsidP="00AB5CF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>В соответствии со статьями 7, 35, 44 Федерального закона</w:t>
      </w:r>
      <w:r w:rsidR="007274B0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от 06.10.2003 года </w:t>
      </w:r>
      <w:r w:rsidRPr="007274B0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</w:t>
      </w:r>
      <w:r w:rsidRPr="007274B0"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 w:rsidRPr="007274B0">
        <w:rPr>
          <w:rFonts w:eastAsia="Times New Roman" w:cs="Times New Roman"/>
          <w:color w:val="000000"/>
          <w:spacing w:val="7"/>
          <w:sz w:val="24"/>
          <w:szCs w:val="24"/>
          <w:lang w:eastAsia="ru-RU"/>
        </w:rPr>
        <w:t>в целях приведения Устава</w:t>
      </w:r>
      <w:r w:rsidR="00624E3C" w:rsidRPr="007274B0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сельсовета </w:t>
      </w:r>
      <w:r w:rsidR="00624E3C" w:rsidRPr="007274B0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Мошковского</w:t>
      </w:r>
      <w:r w:rsidRPr="007274B0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района Новосибирской области в</w:t>
      </w:r>
      <w:r w:rsidRPr="007274B0">
        <w:rPr>
          <w:rFonts w:eastAsia="Times New Roman" w:cs="Times New Roman"/>
          <w:color w:val="000000"/>
          <w:spacing w:val="-1"/>
          <w:sz w:val="24"/>
          <w:szCs w:val="24"/>
          <w:lang w:eastAsia="ru-RU"/>
        </w:rPr>
        <w:t xml:space="preserve">соответствие с действующим законодательством, Совет депутатов </w:t>
      </w:r>
      <w:r w:rsidR="00624E3C" w:rsidRPr="007274B0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сельсовета </w:t>
      </w:r>
      <w:r w:rsidR="00624E3C" w:rsidRPr="007274B0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>Мошковского</w:t>
      </w:r>
      <w:r w:rsidRPr="007274B0">
        <w:rPr>
          <w:rFonts w:eastAsia="Times New Roman" w:cs="Times New Roman"/>
          <w:color w:val="000000"/>
          <w:spacing w:val="3"/>
          <w:sz w:val="24"/>
          <w:szCs w:val="24"/>
          <w:lang w:eastAsia="ru-RU"/>
        </w:rPr>
        <w:t xml:space="preserve"> района Новосибирской области</w:t>
      </w:r>
    </w:p>
    <w:p w:rsidR="00AB5CF6" w:rsidRPr="007274B0" w:rsidRDefault="00AB5CF6" w:rsidP="00AB5CF6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iCs/>
          <w:sz w:val="24"/>
          <w:szCs w:val="24"/>
          <w:lang w:eastAsia="ru-RU"/>
        </w:rPr>
        <w:t>РЕШИЛ: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1. Принять прилагаемый муниципальный правовой акт «О внесении изменении в Устав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сельсовета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Мошковского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района Новосибирской области».</w:t>
      </w:r>
    </w:p>
    <w:p w:rsidR="00AB5CF6" w:rsidRPr="007274B0" w:rsidRDefault="00AB5CF6" w:rsidP="00AB5CF6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«О внесении изменений в Устав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сельсовета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Мошковского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района Новосибирской области» на государственную регистрацию в Главное управление Министерства юстиции Российской Федерации по Новосибирской области</w:t>
      </w:r>
      <w:r w:rsidRPr="007274B0">
        <w:rPr>
          <w:rFonts w:eastAsia="Times New Roman" w:cs="Times New Roman"/>
          <w:sz w:val="24"/>
          <w:szCs w:val="24"/>
          <w:lang w:eastAsia="ru-RU"/>
        </w:rPr>
        <w:t xml:space="preserve"> в течение 15 дней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AB5CF6" w:rsidRPr="007274B0" w:rsidRDefault="00AB5CF6" w:rsidP="00AB5CF6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3. Главе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сельсовета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Мошковского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района Новосибирской области опубликовать муниципальный правовой акт «О внесении изменении в Устав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сельсовета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Мошковского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района Новосибирской области» </w:t>
      </w:r>
      <w:r w:rsidRPr="007274B0">
        <w:rPr>
          <w:rFonts w:eastAsia="Times New Roman" w:cs="Times New Roman"/>
          <w:sz w:val="24"/>
          <w:szCs w:val="24"/>
          <w:lang w:eastAsia="ru-RU"/>
        </w:rPr>
        <w:t>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(обнародования).</w:t>
      </w:r>
    </w:p>
    <w:p w:rsidR="00AB5CF6" w:rsidRPr="007274B0" w:rsidRDefault="00AB5CF6" w:rsidP="00AB5CF6">
      <w:pPr>
        <w:spacing w:after="0" w:line="240" w:lineRule="auto"/>
        <w:ind w:right="-5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4. </w:t>
      </w:r>
      <w:r w:rsidRPr="007274B0">
        <w:rPr>
          <w:rFonts w:eastAsia="Times New Roman" w:cs="Times New Roman"/>
          <w:sz w:val="24"/>
          <w:szCs w:val="24"/>
          <w:lang w:eastAsia="ru-RU"/>
        </w:rPr>
        <w:t>Настоящее решение вступает в силу после государственной регистрации и опу</w:t>
      </w:r>
      <w:r w:rsidR="0029758F" w:rsidRPr="007274B0">
        <w:rPr>
          <w:rFonts w:eastAsia="Times New Roman" w:cs="Times New Roman"/>
          <w:sz w:val="24"/>
          <w:szCs w:val="24"/>
          <w:lang w:eastAsia="ru-RU"/>
        </w:rPr>
        <w:t xml:space="preserve">бликования </w:t>
      </w:r>
      <w:r w:rsidR="007274B0" w:rsidRPr="007274B0">
        <w:rPr>
          <w:rFonts w:eastAsia="Times New Roman" w:cs="Times New Roman"/>
          <w:sz w:val="24"/>
          <w:szCs w:val="24"/>
          <w:lang w:eastAsia="ru-RU"/>
        </w:rPr>
        <w:t xml:space="preserve">в периодическом печатном издании органа местного самоуправления </w:t>
      </w:r>
      <w:r w:rsidR="0029758F" w:rsidRPr="007274B0">
        <w:rPr>
          <w:rFonts w:eastAsia="Times New Roman" w:cs="Times New Roman"/>
          <w:sz w:val="24"/>
          <w:szCs w:val="24"/>
          <w:lang w:eastAsia="ru-RU"/>
        </w:rPr>
        <w:t xml:space="preserve"> газете «</w:t>
      </w:r>
      <w:r w:rsidR="00624E3C" w:rsidRPr="007274B0">
        <w:rPr>
          <w:rFonts w:eastAsia="Times New Roman" w:cs="Times New Roman"/>
          <w:sz w:val="24"/>
          <w:szCs w:val="24"/>
          <w:lang w:eastAsia="ru-RU"/>
        </w:rPr>
        <w:t>В</w:t>
      </w:r>
      <w:r w:rsidRPr="007274B0">
        <w:rPr>
          <w:rFonts w:eastAsia="Times New Roman" w:cs="Times New Roman"/>
          <w:sz w:val="24"/>
          <w:szCs w:val="24"/>
          <w:lang w:eastAsia="ru-RU"/>
        </w:rPr>
        <w:t>естник</w:t>
      </w:r>
      <w:r w:rsidR="00624E3C" w:rsidRPr="007274B0">
        <w:rPr>
          <w:rFonts w:eastAsia="Times New Roman" w:cs="Times New Roman"/>
          <w:sz w:val="24"/>
          <w:szCs w:val="24"/>
          <w:lang w:eastAsia="ru-RU"/>
        </w:rPr>
        <w:t xml:space="preserve"> Сарапульского сельсовета</w:t>
      </w:r>
      <w:r w:rsidR="007274B0" w:rsidRPr="007274B0">
        <w:rPr>
          <w:rFonts w:eastAsia="Times New Roman" w:cs="Times New Roman"/>
          <w:sz w:val="24"/>
          <w:szCs w:val="24"/>
          <w:lang w:eastAsia="ru-RU"/>
        </w:rPr>
        <w:t>».</w:t>
      </w:r>
    </w:p>
    <w:p w:rsidR="00AB5CF6" w:rsidRDefault="00AB5CF6" w:rsidP="00AB5CF6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74B0" w:rsidRPr="007274B0" w:rsidRDefault="007274B0" w:rsidP="00AB5CF6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AB5CF6" w:rsidRPr="007274B0" w:rsidTr="008341B7">
        <w:tc>
          <w:tcPr>
            <w:tcW w:w="4644" w:type="dxa"/>
          </w:tcPr>
          <w:p w:rsidR="00AB5CF6" w:rsidRPr="007274B0" w:rsidRDefault="00624E3C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>И.о. ГлавыСарапульского</w:t>
            </w:r>
            <w:r w:rsidR="00AB5CF6"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сельсовета                                                    </w:t>
            </w:r>
            <w:r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>Мошковского</w:t>
            </w:r>
            <w:r w:rsidR="00AB5CF6"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B5CF6" w:rsidRPr="007274B0" w:rsidRDefault="00AB5CF6" w:rsidP="00AB5CF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274B0">
              <w:rPr>
                <w:rFonts w:eastAsia="Calibri" w:cs="Times New Roman"/>
                <w:sz w:val="24"/>
                <w:szCs w:val="24"/>
              </w:rPr>
              <w:t>Председатель Совета депутатов</w:t>
            </w:r>
          </w:p>
          <w:p w:rsidR="00AB5CF6" w:rsidRPr="007274B0" w:rsidRDefault="00624E3C" w:rsidP="00AB5CF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274B0">
              <w:rPr>
                <w:rFonts w:eastAsia="Calibri" w:cs="Times New Roman"/>
                <w:sz w:val="24"/>
                <w:szCs w:val="24"/>
              </w:rPr>
              <w:t>Сарапульского</w:t>
            </w:r>
            <w:r w:rsidR="00AB5CF6" w:rsidRPr="007274B0">
              <w:rPr>
                <w:rFonts w:eastAsia="Calibri" w:cs="Times New Roman"/>
                <w:sz w:val="24"/>
                <w:szCs w:val="24"/>
              </w:rPr>
              <w:t xml:space="preserve"> сельсовета</w:t>
            </w:r>
          </w:p>
          <w:p w:rsidR="00AB5CF6" w:rsidRPr="007274B0" w:rsidRDefault="00624E3C" w:rsidP="00AB5CF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274B0">
              <w:rPr>
                <w:rFonts w:eastAsia="Calibri" w:cs="Times New Roman"/>
                <w:sz w:val="24"/>
                <w:szCs w:val="24"/>
              </w:rPr>
              <w:t>Мошковского</w:t>
            </w:r>
            <w:r w:rsidR="00AB5CF6" w:rsidRPr="007274B0">
              <w:rPr>
                <w:rFonts w:eastAsia="Calibri" w:cs="Times New Roman"/>
                <w:sz w:val="24"/>
                <w:szCs w:val="24"/>
              </w:rPr>
              <w:t xml:space="preserve"> района                                                             </w:t>
            </w:r>
          </w:p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AB5CF6" w:rsidRPr="007274B0" w:rsidTr="008341B7">
        <w:tc>
          <w:tcPr>
            <w:tcW w:w="4644" w:type="dxa"/>
          </w:tcPr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CF6" w:rsidRPr="007274B0" w:rsidRDefault="00624E3C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 Олешко С.В.</w:t>
            </w:r>
          </w:p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CF6" w:rsidRPr="007274B0" w:rsidRDefault="00624E3C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 Ишутина Н.А.</w:t>
            </w:r>
          </w:p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Cs/>
          <w:sz w:val="24"/>
          <w:szCs w:val="24"/>
          <w:lang w:eastAsia="ru-RU"/>
        </w:rPr>
      </w:pP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Cs/>
          <w:sz w:val="24"/>
          <w:szCs w:val="24"/>
          <w:lang w:eastAsia="ru-RU"/>
        </w:rPr>
      </w:pP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Cs/>
          <w:sz w:val="24"/>
          <w:szCs w:val="24"/>
          <w:lang w:eastAsia="ru-RU"/>
        </w:rPr>
      </w:pPr>
    </w:p>
    <w:p w:rsidR="00624E3C" w:rsidRDefault="00624E3C" w:rsidP="00AB5CF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Cs/>
          <w:sz w:val="24"/>
          <w:szCs w:val="24"/>
          <w:lang w:eastAsia="ru-RU"/>
        </w:rPr>
      </w:pPr>
    </w:p>
    <w:p w:rsidR="007274B0" w:rsidRPr="007274B0" w:rsidRDefault="007274B0" w:rsidP="00AB5CF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Cs/>
          <w:sz w:val="24"/>
          <w:szCs w:val="24"/>
          <w:lang w:eastAsia="ru-RU"/>
        </w:rPr>
      </w:pP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>Приложение</w:t>
      </w:r>
    </w:p>
    <w:p w:rsidR="00AB5CF6" w:rsidRPr="007274B0" w:rsidRDefault="00624E3C" w:rsidP="00AB5CF6">
      <w:pPr>
        <w:spacing w:after="0" w:line="240" w:lineRule="auto"/>
        <w:ind w:left="5387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lastRenderedPageBreak/>
        <w:t>к решению двадцать</w:t>
      </w:r>
      <w:r w:rsidRPr="007274B0">
        <w:rPr>
          <w:rFonts w:eastAsia="Times New Roman" w:cs="Times New Roman"/>
          <w:iCs/>
          <w:color w:val="000000"/>
          <w:sz w:val="24"/>
          <w:szCs w:val="24"/>
          <w:lang w:eastAsia="ru-RU"/>
        </w:rPr>
        <w:t>четвертой</w:t>
      </w:r>
      <w:r w:rsidR="00AB5CF6" w:rsidRPr="007274B0">
        <w:rPr>
          <w:rFonts w:eastAsia="Times New Roman" w:cs="Times New Roman"/>
          <w:iCs/>
          <w:sz w:val="24"/>
          <w:szCs w:val="24"/>
          <w:lang w:eastAsia="ru-RU"/>
        </w:rPr>
        <w:t>сессии пятого</w:t>
      </w:r>
    </w:p>
    <w:p w:rsidR="00AB5CF6" w:rsidRPr="007274B0" w:rsidRDefault="00AB5CF6" w:rsidP="00AB5CF6">
      <w:pPr>
        <w:spacing w:after="0" w:line="240" w:lineRule="auto"/>
        <w:ind w:left="5387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>созыва Совета депутатов</w:t>
      </w:r>
    </w:p>
    <w:p w:rsidR="00AB5CF6" w:rsidRPr="007274B0" w:rsidRDefault="00624E3C" w:rsidP="00AB5CF6">
      <w:pPr>
        <w:spacing w:after="0" w:line="240" w:lineRule="auto"/>
        <w:ind w:left="5387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>Сарапульского</w:t>
      </w:r>
      <w:r w:rsidR="00AB5CF6"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сельсовета                                           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>Мошковского</w:t>
      </w:r>
      <w:r w:rsidR="00AB5CF6"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района                                      Новосибирской области</w:t>
      </w:r>
    </w:p>
    <w:p w:rsidR="00AB5CF6" w:rsidRPr="007274B0" w:rsidRDefault="00AB5CF6" w:rsidP="00AB5CF6">
      <w:pPr>
        <w:spacing w:after="0" w:line="240" w:lineRule="auto"/>
        <w:ind w:left="5387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от </w:t>
      </w:r>
      <w:r w:rsidR="00624E3C" w:rsidRPr="007274B0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30.11</w:t>
      </w:r>
      <w:r w:rsidRPr="007274B0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2018 года  № </w:t>
      </w:r>
      <w:r w:rsidR="00624E3C" w:rsidRPr="007274B0">
        <w:rPr>
          <w:rFonts w:eastAsia="Times New Roman" w:cs="Times New Roman"/>
          <w:iCs/>
          <w:color w:val="000000"/>
          <w:sz w:val="24"/>
          <w:szCs w:val="24"/>
          <w:lang w:eastAsia="ru-RU"/>
        </w:rPr>
        <w:t>_</w:t>
      </w:r>
      <w:r w:rsidR="007274B0" w:rsidRPr="007274B0">
        <w:rPr>
          <w:rFonts w:eastAsia="Times New Roman" w:cs="Times New Roman"/>
          <w:iCs/>
          <w:color w:val="000000"/>
          <w:sz w:val="24"/>
          <w:szCs w:val="24"/>
          <w:lang w:eastAsia="ru-RU"/>
        </w:rPr>
        <w:t>6</w:t>
      </w:r>
      <w:r w:rsidR="00624E3C" w:rsidRPr="007274B0">
        <w:rPr>
          <w:rFonts w:eastAsia="Times New Roman" w:cs="Times New Roman"/>
          <w:iCs/>
          <w:color w:val="000000"/>
          <w:sz w:val="24"/>
          <w:szCs w:val="24"/>
          <w:lang w:eastAsia="ru-RU"/>
        </w:rPr>
        <w:t>__</w:t>
      </w:r>
    </w:p>
    <w:p w:rsidR="00AB5CF6" w:rsidRPr="007274B0" w:rsidRDefault="00AB5CF6" w:rsidP="00AB5CF6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ru-RU"/>
        </w:rPr>
      </w:pPr>
    </w:p>
    <w:p w:rsidR="00AB5CF6" w:rsidRPr="007274B0" w:rsidRDefault="00AB5CF6" w:rsidP="00AB5CF6">
      <w:pPr>
        <w:spacing w:after="0" w:line="240" w:lineRule="auto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МУНИЦИПАЛЬНЫЙ ПРАВОВОЙ АКТ </w:t>
      </w:r>
    </w:p>
    <w:p w:rsidR="00AB5CF6" w:rsidRPr="007274B0" w:rsidRDefault="00AB5CF6" w:rsidP="00AB5CF6">
      <w:pPr>
        <w:spacing w:after="0" w:line="240" w:lineRule="auto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О ВНЕСЕНИЙ ИЗМЕНЕНИИ В УСТАВ </w:t>
      </w:r>
      <w:r w:rsidR="00624E3C" w:rsidRPr="007274B0">
        <w:rPr>
          <w:rFonts w:eastAsia="Times New Roman" w:cs="Times New Roman"/>
          <w:b/>
          <w:iCs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СЕЛЬСОВЕТА </w:t>
      </w:r>
      <w:r w:rsidR="00624E3C" w:rsidRPr="007274B0">
        <w:rPr>
          <w:rFonts w:eastAsia="Times New Roman" w:cs="Times New Roman"/>
          <w:b/>
          <w:iCs/>
          <w:sz w:val="24"/>
          <w:szCs w:val="24"/>
          <w:lang w:eastAsia="ru-RU"/>
        </w:rPr>
        <w:t>МОШКОВСКОГО</w:t>
      </w:r>
      <w:r w:rsidRPr="007274B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РАЙОНА НОВОСИБИРСКОЙ ОБЛАСТИ</w:t>
      </w:r>
    </w:p>
    <w:p w:rsidR="00AB5CF6" w:rsidRPr="007274B0" w:rsidRDefault="00AB5CF6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5CF6" w:rsidRPr="007274B0" w:rsidRDefault="004C4C1F" w:rsidP="004C4C1F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Calibri" w:cs="Times New Roman"/>
          <w:b/>
          <w:color w:val="000000"/>
          <w:sz w:val="24"/>
          <w:szCs w:val="24"/>
        </w:rPr>
        <w:t xml:space="preserve">1.  Статью 6 </w:t>
      </w:r>
      <w:r w:rsidRPr="007274B0">
        <w:rPr>
          <w:rFonts w:eastAsia="Calibri" w:cs="Times New Roman"/>
          <w:color w:val="000000"/>
          <w:sz w:val="24"/>
          <w:szCs w:val="24"/>
        </w:rPr>
        <w:t xml:space="preserve"> д</w:t>
      </w:r>
      <w:r w:rsidR="00AB5CF6" w:rsidRPr="007274B0">
        <w:rPr>
          <w:rFonts w:eastAsia="Calibri" w:cs="Times New Roman"/>
          <w:color w:val="000000"/>
          <w:sz w:val="24"/>
          <w:szCs w:val="24"/>
        </w:rPr>
        <w:t>ополнить пунктом 16 следующего содержания: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7274B0">
        <w:rPr>
          <w:rFonts w:eastAsia="Calibri" w:cs="Times New Roman"/>
          <w:color w:val="000000"/>
          <w:sz w:val="24"/>
          <w:szCs w:val="24"/>
        </w:rPr>
        <w:tab/>
        <w:t>«16) осуществление мероприятий по защите прав потребителей, предусмотренных Законом Российской Федерации от 7 февра</w:t>
      </w:r>
      <w:r w:rsidR="007274B0">
        <w:rPr>
          <w:rFonts w:eastAsia="Calibri" w:cs="Times New Roman"/>
          <w:color w:val="000000"/>
          <w:sz w:val="24"/>
          <w:szCs w:val="24"/>
        </w:rPr>
        <w:t>ля 1992 года</w:t>
      </w:r>
      <w:bookmarkStart w:id="0" w:name="_GoBack"/>
      <w:bookmarkEnd w:id="0"/>
      <w:r w:rsidRPr="007274B0">
        <w:rPr>
          <w:rFonts w:eastAsia="Calibri" w:cs="Times New Roman"/>
          <w:color w:val="000000"/>
          <w:sz w:val="24"/>
          <w:szCs w:val="24"/>
        </w:rPr>
        <w:t xml:space="preserve"> № 2300-1 «О защите прав потребителей».</w:t>
      </w:r>
    </w:p>
    <w:p w:rsidR="00AB5CF6" w:rsidRPr="007274B0" w:rsidRDefault="00265297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sz w:val="24"/>
          <w:szCs w:val="24"/>
          <w:lang w:eastAsia="ru-RU"/>
        </w:rPr>
        <w:t xml:space="preserve">       2</w:t>
      </w:r>
      <w:r w:rsidR="00AB5CF6" w:rsidRPr="007274B0">
        <w:rPr>
          <w:rFonts w:eastAsia="Times New Roman" w:cs="Times New Roman"/>
          <w:b/>
          <w:sz w:val="24"/>
          <w:szCs w:val="24"/>
          <w:lang w:eastAsia="ru-RU"/>
        </w:rPr>
        <w:t xml:space="preserve">. Статью </w:t>
      </w:r>
      <w:r w:rsidRPr="007274B0">
        <w:rPr>
          <w:rFonts w:eastAsia="Times New Roman" w:cs="Times New Roman"/>
          <w:b/>
          <w:sz w:val="24"/>
          <w:szCs w:val="24"/>
          <w:lang w:eastAsia="ru-RU"/>
        </w:rPr>
        <w:t xml:space="preserve">16 дополнить статьей </w:t>
      </w:r>
      <w:r w:rsidR="00AB5CF6" w:rsidRPr="007274B0">
        <w:rPr>
          <w:rFonts w:eastAsia="Times New Roman" w:cs="Times New Roman"/>
          <w:b/>
          <w:sz w:val="24"/>
          <w:szCs w:val="24"/>
          <w:lang w:eastAsia="ru-RU"/>
        </w:rPr>
        <w:t>16.1</w:t>
      </w:r>
      <w:r w:rsidR="00AB5CF6" w:rsidRPr="007274B0">
        <w:rPr>
          <w:rFonts w:eastAsia="Calibri" w:cs="Times New Roman"/>
          <w:b/>
          <w:sz w:val="24"/>
          <w:szCs w:val="24"/>
          <w:lang w:eastAsia="ru-RU"/>
        </w:rPr>
        <w:t>в следующей редакции:</w:t>
      </w:r>
    </w:p>
    <w:p w:rsidR="00AB5CF6" w:rsidRPr="007274B0" w:rsidRDefault="00AB5CF6" w:rsidP="00AB5CF6">
      <w:pPr>
        <w:spacing w:after="0" w:line="240" w:lineRule="auto"/>
        <w:rPr>
          <w:rFonts w:eastAsia="Times New Roman" w:cs="Times New Roman"/>
          <w:b/>
          <w:iCs/>
          <w:color w:val="FF0000"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7274B0">
        <w:rPr>
          <w:rFonts w:eastAsia="Times New Roman" w:cs="Times New Roman"/>
          <w:sz w:val="24"/>
          <w:szCs w:val="24"/>
          <w:lang w:eastAsia="ru-RU"/>
        </w:rPr>
        <w:t>«</w:t>
      </w:r>
      <w:r w:rsidRPr="007274B0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Статья 16.1. Староста сельского населённого пункта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b/>
          <w:bCs/>
          <w:color w:val="0C293B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 xml:space="preserve">2. Староста назначается на территории </w:t>
      </w:r>
      <w:r w:rsidRPr="007274B0">
        <w:rPr>
          <w:rFonts w:eastAsia="Calibri" w:cs="Times New Roman"/>
          <w:color w:val="000000"/>
          <w:sz w:val="24"/>
          <w:szCs w:val="24"/>
        </w:rPr>
        <w:t xml:space="preserve">сельского </w:t>
      </w:r>
      <w:r w:rsidRPr="007274B0">
        <w:rPr>
          <w:rFonts w:eastAsia="Calibri" w:cs="Times New Roman"/>
          <w:sz w:val="24"/>
          <w:szCs w:val="24"/>
        </w:rPr>
        <w:t xml:space="preserve">населенного пункта, не являющегося административным центром </w:t>
      </w:r>
      <w:r w:rsidR="00624E3C" w:rsidRPr="007274B0">
        <w:rPr>
          <w:rFonts w:eastAsia="Calibri" w:cs="Times New Roman"/>
          <w:sz w:val="24"/>
          <w:szCs w:val="24"/>
        </w:rPr>
        <w:t>Сарапульского</w:t>
      </w:r>
      <w:r w:rsidRPr="007274B0">
        <w:rPr>
          <w:rFonts w:eastAsia="Calibri" w:cs="Times New Roman"/>
          <w:sz w:val="24"/>
          <w:szCs w:val="24"/>
        </w:rPr>
        <w:t xml:space="preserve"> сельсовета, с численностью населения не менее 10 человек либо на территории, включающей несколько </w:t>
      </w:r>
      <w:r w:rsidRPr="007274B0">
        <w:rPr>
          <w:rFonts w:eastAsia="Calibri" w:cs="Times New Roman"/>
          <w:color w:val="000000"/>
          <w:sz w:val="24"/>
          <w:szCs w:val="24"/>
        </w:rPr>
        <w:t>сельских</w:t>
      </w:r>
      <w:r w:rsidRPr="007274B0">
        <w:rPr>
          <w:rFonts w:eastAsia="Calibri" w:cs="Times New Roman"/>
          <w:sz w:val="24"/>
          <w:szCs w:val="24"/>
        </w:rPr>
        <w:t xml:space="preserve"> населенных пунктов, входящих в состав </w:t>
      </w:r>
      <w:r w:rsidR="00624E3C" w:rsidRPr="007274B0">
        <w:rPr>
          <w:rFonts w:eastAsia="Calibri" w:cs="Times New Roman"/>
          <w:sz w:val="24"/>
          <w:szCs w:val="24"/>
        </w:rPr>
        <w:t>Сарапульского</w:t>
      </w:r>
      <w:r w:rsidRPr="007274B0">
        <w:rPr>
          <w:rFonts w:eastAsia="Calibri" w:cs="Times New Roman"/>
          <w:sz w:val="24"/>
          <w:szCs w:val="24"/>
        </w:rPr>
        <w:t xml:space="preserve"> сельсовета, в каждом из которых проживает не менее 10 человек. 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 xml:space="preserve">3. Староста сельского населенного пункта назначается Советом депутатов </w:t>
      </w:r>
      <w:r w:rsidR="00624E3C" w:rsidRPr="007274B0">
        <w:rPr>
          <w:rFonts w:eastAsia="Calibri" w:cs="Times New Roman"/>
          <w:sz w:val="24"/>
          <w:szCs w:val="24"/>
        </w:rPr>
        <w:t>Сарапульского</w:t>
      </w:r>
      <w:r w:rsidRPr="007274B0">
        <w:rPr>
          <w:rFonts w:eastAsia="Calibri" w:cs="Times New Roman"/>
          <w:sz w:val="24"/>
          <w:szCs w:val="24"/>
        </w:rPr>
        <w:t xml:space="preserve"> сельсовета,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4.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5. Старостой сельского населенного пункта не может быть назначено лицо: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1) замещающие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2) признанное судом недееспособным или ограниченно дееспособным;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3) имеющие непогашенную или неснятую судимость.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6. Староста избирается на срок полномочий Совета депутатов.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 xml:space="preserve">Полномочия старосты сельского населенного пункта прекращаются досрочно по решению Совета депутатов </w:t>
      </w:r>
      <w:r w:rsidR="00624E3C" w:rsidRPr="007274B0">
        <w:rPr>
          <w:rFonts w:eastAsia="Calibri" w:cs="Times New Roman"/>
          <w:sz w:val="24"/>
          <w:szCs w:val="24"/>
        </w:rPr>
        <w:t>Сарапульского</w:t>
      </w:r>
      <w:r w:rsidRPr="007274B0">
        <w:rPr>
          <w:rFonts w:eastAsia="Calibri" w:cs="Times New Roman"/>
          <w:sz w:val="24"/>
          <w:szCs w:val="24"/>
        </w:rPr>
        <w:t xml:space="preserve"> сельсовета,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 1 - 7 части 10 статьи 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lastRenderedPageBreak/>
        <w:tab/>
        <w:t>7. Староста сельского населенного пункта для решения возложенных на него задач: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1) взаимодействует с органами местного самоуправления поселения,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 xml:space="preserve">2) взаимодействует с населением, в том числе посредством участия </w:t>
      </w:r>
      <w:r w:rsidRPr="007274B0">
        <w:rPr>
          <w:rFonts w:eastAsia="Calibri" w:cs="Times New Roman"/>
          <w:sz w:val="24"/>
          <w:szCs w:val="24"/>
        </w:rPr>
        <w:br/>
        <w:t>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3) 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 xml:space="preserve">4) содействует органам местного самоуправления в организации </w:t>
      </w:r>
      <w:r w:rsidRPr="007274B0">
        <w:rPr>
          <w:rFonts w:eastAsia="Calibri" w:cs="Times New Roman"/>
          <w:sz w:val="24"/>
          <w:szCs w:val="24"/>
        </w:rPr>
        <w:br/>
        <w:t>и проведении публичных слушаний и общественных обсуждений, обнародовании их результатов в сельском населенном пункте;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5) осуществляет иные полномочия и права, предусмотренные Советом депутатов в соответствии с федеральным законодательством и законодательством Новосибирской области.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  <w:t>8. Порядок организации и проведения схода граждан по вопросу  представления в Совет депутатов кандидатуры старосты сельского населенного пункта для его назначения, порядок организации и проведения схода граждан по вопросу информирования населения о деятельности старосты сельского населенного пункта, порядок организации и проведения схода граждан по вопросу внесения представления в Совет депутатов о досрочном прекращении полномочий старосты сельского населенного пункта, устанавливается Советом депутатов.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274B0">
        <w:rPr>
          <w:rFonts w:eastAsia="Calibri" w:cs="Times New Roman"/>
          <w:sz w:val="24"/>
          <w:szCs w:val="24"/>
        </w:rPr>
        <w:tab/>
      </w:r>
      <w:r w:rsidR="00265297" w:rsidRPr="007274B0">
        <w:rPr>
          <w:rFonts w:eastAsia="Calibri" w:cs="Times New Roman"/>
          <w:b/>
          <w:color w:val="000000"/>
          <w:sz w:val="24"/>
          <w:szCs w:val="24"/>
        </w:rPr>
        <w:t>3</w:t>
      </w:r>
      <w:r w:rsidRPr="007274B0">
        <w:rPr>
          <w:rFonts w:eastAsia="Calibri" w:cs="Times New Roman"/>
          <w:b/>
          <w:color w:val="000000"/>
          <w:sz w:val="24"/>
          <w:szCs w:val="24"/>
        </w:rPr>
        <w:t>. В статье 19:</w:t>
      </w:r>
    </w:p>
    <w:p w:rsidR="00AB5CF6" w:rsidRPr="007274B0" w:rsidRDefault="00AB5CF6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sz w:val="24"/>
          <w:szCs w:val="24"/>
          <w:lang w:eastAsia="ru-RU"/>
        </w:rPr>
        <w:tab/>
      </w:r>
      <w:r w:rsidR="00265297" w:rsidRPr="007274B0">
        <w:rPr>
          <w:rFonts w:eastAsia="Times New Roman" w:cs="Times New Roman"/>
          <w:sz w:val="24"/>
          <w:szCs w:val="24"/>
          <w:lang w:eastAsia="ru-RU"/>
        </w:rPr>
        <w:t>3.1. Пункт 19</w:t>
      </w:r>
      <w:r w:rsidRPr="007274B0">
        <w:rPr>
          <w:rFonts w:eastAsia="Times New Roman" w:cs="Times New Roman"/>
          <w:sz w:val="24"/>
          <w:szCs w:val="24"/>
          <w:lang w:eastAsia="ru-RU"/>
        </w:rPr>
        <w:t xml:space="preserve"> исключить.</w:t>
      </w:r>
    </w:p>
    <w:p w:rsidR="00AB5CF6" w:rsidRPr="007274B0" w:rsidRDefault="00265297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ab/>
        <w:t xml:space="preserve">3.2. дополнить пунктом 26 в следующей редакции: </w:t>
      </w:r>
    </w:p>
    <w:p w:rsidR="00265297" w:rsidRPr="007274B0" w:rsidRDefault="00265297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«26. Осуществление иных полномочий, отнесенных к ведению Совета депутатов федеральными законами, законами Новосибирской области и настоящим Уставом».</w:t>
      </w:r>
    </w:p>
    <w:p w:rsidR="00AB5CF6" w:rsidRPr="007274B0" w:rsidRDefault="00265297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sz w:val="24"/>
          <w:szCs w:val="24"/>
          <w:lang w:eastAsia="ru-RU"/>
        </w:rPr>
        <w:tab/>
        <w:t>4</w:t>
      </w:r>
      <w:r w:rsidR="00AB5CF6" w:rsidRPr="007274B0">
        <w:rPr>
          <w:rFonts w:eastAsia="Times New Roman" w:cs="Times New Roman"/>
          <w:b/>
          <w:sz w:val="24"/>
          <w:szCs w:val="24"/>
          <w:lang w:eastAsia="ru-RU"/>
        </w:rPr>
        <w:t>. Статью 22 изложить в следующей редакции:</w:t>
      </w:r>
    </w:p>
    <w:p w:rsidR="00AB5CF6" w:rsidRPr="007274B0" w:rsidRDefault="00AB5CF6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sz w:val="24"/>
          <w:szCs w:val="24"/>
          <w:lang w:eastAsia="ru-RU"/>
        </w:rPr>
        <w:tab/>
        <w:t xml:space="preserve">«Статья 22.Гарантии осуществления полномочий депутата, председателя Совета депутатов, Главы поселения </w:t>
      </w:r>
    </w:p>
    <w:p w:rsidR="00AB5CF6" w:rsidRPr="007274B0" w:rsidRDefault="00AB5CF6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Arial"/>
          <w:sz w:val="24"/>
          <w:szCs w:val="24"/>
          <w:lang w:eastAsia="ru-RU"/>
        </w:rPr>
        <w:tab/>
      </w:r>
      <w:r w:rsidRPr="007274B0">
        <w:rPr>
          <w:rFonts w:eastAsia="Arial" w:cs="Times New Roman"/>
          <w:color w:val="000000"/>
          <w:sz w:val="24"/>
          <w:szCs w:val="24"/>
          <w:lang w:eastAsia="ru-RU"/>
        </w:rPr>
        <w:t>1.</w:t>
      </w:r>
      <w:r w:rsidRPr="007274B0">
        <w:rPr>
          <w:rFonts w:eastAsia="Times New Roman" w:cs="Times New Roman"/>
          <w:sz w:val="24"/>
          <w:szCs w:val="24"/>
          <w:lang w:eastAsia="ru-RU"/>
        </w:rPr>
        <w:t>Депутату, председателю Совета депутатов гарантируются условия для беспрепятственного и эффективного осуществления полномочий, защита прав, чести и достоинства.</w:t>
      </w:r>
    </w:p>
    <w:p w:rsidR="00AB5CF6" w:rsidRPr="007274B0" w:rsidRDefault="00AB5CF6" w:rsidP="00AB5CF6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2. Депутат Совета депутатов осуществляет свою деятельность в следующих формах:</w:t>
      </w:r>
    </w:p>
    <w:p w:rsidR="00AB5CF6" w:rsidRPr="007274B0" w:rsidRDefault="00AB5CF6" w:rsidP="00AB5CF6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1) участвует в сессиях, работе постоянных комиссий, рабочих групп Совета депутатов;</w:t>
      </w:r>
    </w:p>
    <w:p w:rsidR="00AB5CF6" w:rsidRPr="007274B0" w:rsidRDefault="00AB5CF6" w:rsidP="00AB5CF6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2) вносит на рассмотрение Совета депутатов проекты муниципальных актов;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ab/>
        <w:t>3) направление депутатских запросов, обращений депутата;</w:t>
      </w:r>
    </w:p>
    <w:p w:rsidR="00AB5CF6" w:rsidRPr="007274B0" w:rsidRDefault="00AB5CF6" w:rsidP="00AB5CF6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4) в иных формах, в соответствии с действующим законодательством и Регламентом работы Совета депутатов.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ab/>
        <w:t xml:space="preserve">3. Депутату, председателю Совета депутатов в соответствии с действующим законодательством гарантируются: 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ab/>
        <w:t>1) право на получение информации;</w:t>
      </w: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 xml:space="preserve">2) право 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посещение: </w:t>
      </w: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r w:rsidRPr="007274B0">
        <w:rPr>
          <w:rFonts w:eastAsia="Calibri" w:cs="Times New Roman"/>
          <w:sz w:val="24"/>
          <w:szCs w:val="24"/>
          <w:lang w:eastAsia="ru-RU"/>
        </w:rPr>
        <w:t>органов государственной власти Новосибирской области, государственных органов Новосибирской области;</w:t>
      </w: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органов местного самоуправления и </w:t>
      </w:r>
      <w:r w:rsidRPr="007274B0">
        <w:rPr>
          <w:rFonts w:eastAsia="Calibri" w:cs="Times New Roman"/>
          <w:sz w:val="24"/>
          <w:szCs w:val="24"/>
          <w:lang w:eastAsia="ru-RU"/>
        </w:rPr>
        <w:t>муниципальных органов муниципальных образований Новосибирской области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3) право на прием </w:t>
      </w:r>
      <w:r w:rsidRPr="007274B0">
        <w:rPr>
          <w:rFonts w:eastAsia="Times New Roman" w:cs="Times New Roman"/>
          <w:sz w:val="24"/>
          <w:szCs w:val="24"/>
          <w:lang w:eastAsia="ru-RU"/>
        </w:rPr>
        <w:t>в первоочередном порядке:</w:t>
      </w: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 xml:space="preserve"> а)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должностными лицами органов государственной власти Новосибирской области, государственных органов Новосибирской области;</w:t>
      </w: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б) 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должностными лицами органов местного самоуправления и муниципальных органов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сельсовета;</w:t>
      </w: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в) руководителями муниципальных унитарных предприятий и муниципальных учреждений, учред</w:t>
      </w:r>
      <w:r w:rsidR="00166339" w:rsidRPr="007274B0">
        <w:rPr>
          <w:rFonts w:eastAsia="Times New Roman" w:cs="Times New Roman"/>
          <w:color w:val="000000"/>
          <w:sz w:val="24"/>
          <w:szCs w:val="24"/>
          <w:lang w:eastAsia="ru-RU"/>
        </w:rPr>
        <w:t>ителем которых является Сарапуль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ский сельсовет. 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7274B0">
        <w:rPr>
          <w:rFonts w:eastAsia="Times New Roman" w:cs="Times New Roman"/>
          <w:sz w:val="24"/>
          <w:szCs w:val="24"/>
          <w:lang w:eastAsia="ru-RU"/>
        </w:rPr>
        <w:t>4. Депутату, председателю Совета депутатов, осуществляющие свои полномочия на непостоянной основе, гарантируется возмещение расходов на проезд от места жительства к месту нахождения органов местного самоуправления поселения и обратно в целях осуществления своих полномочий.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 xml:space="preserve">5. Депутат, председатель Совета депутатов, осуществляющие свои полномочия на непостоянной основе, освобождается от выполнения производственных или служебных обязанностей по месту основной работы на время осуществления своих полномочий. 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ab/>
        <w:t>Освобождение депутата</w:t>
      </w:r>
      <w:r w:rsidRPr="007274B0">
        <w:rPr>
          <w:rFonts w:eastAsia="Times New Roman" w:cs="Times New Roman"/>
          <w:sz w:val="24"/>
          <w:szCs w:val="24"/>
          <w:lang w:eastAsia="ru-RU"/>
        </w:rPr>
        <w:t>, председателя Совета депутатов</w:t>
      </w:r>
      <w:r w:rsidRPr="007274B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от выполнения производственных или служебных обязанностей на время осуществления своих полномочий производится на основании официального уведомления о вызове в Совет депутатов, при этом требование каких-либо других документов не допускается.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ab/>
        <w:t>6.Депутату, председателю Совета депутатов, осуществляющие свои полномочия на постоянной основе, предоставляются гарантии осуществления полномочий, предусмотренные частью 7 и 8 настоящей статьи.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ab/>
        <w:t xml:space="preserve">7. </w:t>
      </w:r>
      <w:r w:rsidRPr="007274B0">
        <w:rPr>
          <w:rFonts w:eastAsia="Arial" w:cs="Times New Roman"/>
          <w:sz w:val="24"/>
          <w:szCs w:val="24"/>
          <w:lang w:eastAsia="ru-RU"/>
        </w:rPr>
        <w:t>Главе поселения гарантируются: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1) право на получение информации;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 xml:space="preserve">2) право 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на посещение: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</w:t>
      </w:r>
      <w:r w:rsidRPr="007274B0">
        <w:rPr>
          <w:rFonts w:eastAsia="Calibri" w:cs="Times New Roman"/>
          <w:sz w:val="24"/>
          <w:szCs w:val="24"/>
          <w:lang w:eastAsia="ru-RU"/>
        </w:rPr>
        <w:t>органов государственной власти Новосибирской области, государственных органов Новосибирской области;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 органов местного самоуправления и </w:t>
      </w:r>
      <w:r w:rsidRPr="007274B0">
        <w:rPr>
          <w:rFonts w:eastAsia="Calibri" w:cs="Times New Roman"/>
          <w:sz w:val="24"/>
          <w:szCs w:val="24"/>
          <w:lang w:eastAsia="ru-RU"/>
        </w:rPr>
        <w:t>муниципальных образований Новосибирской области;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право на прием </w:t>
      </w:r>
      <w:r w:rsidRPr="007274B0">
        <w:rPr>
          <w:rFonts w:eastAsia="Times New Roman" w:cs="Times New Roman"/>
          <w:sz w:val="24"/>
          <w:szCs w:val="24"/>
          <w:lang w:eastAsia="ru-RU"/>
        </w:rPr>
        <w:t>в первоочередном порядке: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а)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должностными лицами органов государственной власти Новосибирской области, государственных органов Новосибирской области;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должностными лицами органов местного самоуправления и муниципальных органов </w:t>
      </w:r>
      <w:r w:rsidR="00624E3C" w:rsidRPr="007274B0">
        <w:rPr>
          <w:rFonts w:eastAsia="Times New Roman" w:cs="Times New Roman"/>
          <w:iCs/>
          <w:sz w:val="24"/>
          <w:szCs w:val="24"/>
          <w:lang w:eastAsia="ru-RU"/>
        </w:rPr>
        <w:t>Сарапульского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 сельсовета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в) руководителями муниципальных унитарных предприятий и муниципальных учреждений, учре</w:t>
      </w:r>
      <w:r w:rsidR="00166339" w:rsidRPr="007274B0">
        <w:rPr>
          <w:rFonts w:eastAsia="Times New Roman" w:cs="Times New Roman"/>
          <w:color w:val="000000"/>
          <w:sz w:val="24"/>
          <w:szCs w:val="24"/>
          <w:lang w:eastAsia="ru-RU"/>
        </w:rPr>
        <w:t>дителем которых является Сарапульский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сельсовет;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iCs/>
          <w:sz w:val="24"/>
          <w:szCs w:val="24"/>
          <w:lang w:eastAsia="ru-RU"/>
        </w:rPr>
        <w:t>4)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</w:t>
      </w:r>
      <w:r w:rsidRPr="007274B0">
        <w:rPr>
          <w:rFonts w:eastAsia="Times New Roman" w:cs="Times New Roman"/>
          <w:sz w:val="24"/>
          <w:szCs w:val="24"/>
          <w:lang w:eastAsia="ru-RU"/>
        </w:rPr>
        <w:t>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ab/>
        <w:t xml:space="preserve">  5) </w:t>
      </w:r>
      <w:r w:rsidRPr="007274B0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возможность использования </w:t>
      </w:r>
      <w:r w:rsidRPr="007274B0">
        <w:rPr>
          <w:rFonts w:eastAsia="Times New Roman" w:cs="Times New Roman"/>
          <w:sz w:val="24"/>
          <w:szCs w:val="24"/>
          <w:lang w:eastAsia="ru-RU"/>
        </w:rPr>
        <w:t>служебного автотранспорта, необходимого для осуществления полномочий и проезда от места жительства к месту нахождения органов местного самоуправления поселения и обратно;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6) </w:t>
      </w:r>
      <w:r w:rsidRPr="007274B0">
        <w:rPr>
          <w:rFonts w:eastAsia="Times New Roman" w:cs="Times New Roman"/>
          <w:sz w:val="24"/>
          <w:szCs w:val="24"/>
          <w:lang w:eastAsia="ru-RU"/>
        </w:rPr>
        <w:t>выплата компенсации за использование личного транспорта и возмещение расходов, связанных с его использованием для осуществления своих полномочий;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color w:val="20202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7) денежная компенсация расходов, связанных с осуществлением полномочий</w:t>
      </w:r>
      <w:r w:rsidRPr="007274B0">
        <w:rPr>
          <w:rFonts w:eastAsia="Times New Roman" w:cs="Times New Roman"/>
          <w:sz w:val="24"/>
          <w:szCs w:val="24"/>
          <w:lang w:eastAsia="ru-RU"/>
        </w:rPr>
        <w:t>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8) право на своевременное и в полном объеме получение денежного содержания (вознаграждения), </w:t>
      </w:r>
      <w:r w:rsidRPr="007274B0">
        <w:rPr>
          <w:rFonts w:eastAsia="Times New Roman" w:cs="Times New Roman"/>
          <w:iCs/>
          <w:sz w:val="24"/>
          <w:szCs w:val="24"/>
          <w:lang w:eastAsia="ru-RU"/>
        </w:rPr>
        <w:t xml:space="preserve">ежемесячных и иных дополнительных выплат, определяемых в соответствии с федеральным законодательством,  законодательством Новосибирской области и </w:t>
      </w:r>
      <w:r w:rsidRPr="007274B0">
        <w:rPr>
          <w:rFonts w:eastAsia="Times New Roman" w:cs="Times New Roman"/>
          <w:sz w:val="24"/>
          <w:szCs w:val="24"/>
          <w:lang w:eastAsia="ru-RU"/>
        </w:rPr>
        <w:t>муниципальными правовыми актами Совета депутатов;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 xml:space="preserve">9) </w:t>
      </w:r>
      <w:r w:rsidRPr="007274B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единовременная выплата в связи с прекращением полномочий (в том числе досрочно) в день увольнения в размере трехмесячного денежного содержания </w:t>
      </w:r>
      <w:r w:rsidRPr="007274B0">
        <w:rPr>
          <w:rFonts w:eastAsia="Times New Roman" w:cs="Times New Roman"/>
          <w:sz w:val="24"/>
          <w:szCs w:val="24"/>
          <w:lang w:eastAsia="ru-RU"/>
        </w:rPr>
        <w:t>(вознаграждения)с учетом районного коэффициента</w:t>
      </w:r>
      <w:r w:rsidRPr="007274B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условии достижения пенсионного возраста или потери трудоспособности в период осуществления полномочий.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ahoma"/>
          <w:color w:val="000000"/>
          <w:sz w:val="24"/>
          <w:szCs w:val="24"/>
          <w:shd w:val="clear" w:color="auto" w:fill="FFFFFF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Указанная гарантия не предоставляется, если полномочия были прекращены по основаниям,</w:t>
      </w:r>
      <w:r w:rsidRPr="007274B0">
        <w:rPr>
          <w:rFonts w:eastAsia="Times New Roman" w:cs="Times New Roman"/>
          <w:sz w:val="24"/>
          <w:szCs w:val="24"/>
          <w:lang w:eastAsia="ru-RU"/>
        </w:rPr>
        <w:t>связанными с виновными действиями;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10)</w:t>
      </w:r>
      <w:r w:rsidRPr="007274B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единовременная выплата </w:t>
      </w:r>
      <w:r w:rsidRPr="007274B0">
        <w:rPr>
          <w:rFonts w:eastAsia="Times New Roman" w:cs="Times New Roman"/>
          <w:sz w:val="24"/>
          <w:szCs w:val="24"/>
          <w:lang w:eastAsia="ru-RU"/>
        </w:rPr>
        <w:t>при преобразовании или упразднении в установленном порядке сельского поселения,</w:t>
      </w:r>
      <w:r w:rsidRPr="007274B0">
        <w:rPr>
          <w:rFonts w:eastAsia="Calibri" w:cs="Times New Roman"/>
          <w:sz w:val="24"/>
          <w:szCs w:val="24"/>
          <w:lang w:eastAsia="ru-RU"/>
        </w:rPr>
        <w:t xml:space="preserve"> ликвидации органа местного самоуправления сельского поселения, 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упразднении должности выборного должностного лица местного самоуправления</w:t>
      </w:r>
      <w:r w:rsidRPr="007274B0">
        <w:rPr>
          <w:rFonts w:eastAsia="Calibri" w:cs="Times New Roman"/>
          <w:sz w:val="24"/>
          <w:szCs w:val="24"/>
          <w:lang w:eastAsia="ru-RU"/>
        </w:rPr>
        <w:t xml:space="preserve">  в размере </w:t>
      </w:r>
      <w:r w:rsidRPr="007274B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трехмесячного</w:t>
      </w:r>
      <w:r w:rsidRPr="007274B0">
        <w:rPr>
          <w:rFonts w:eastAsia="Calibri" w:cs="Times New Roman"/>
          <w:sz w:val="24"/>
          <w:szCs w:val="24"/>
          <w:lang w:eastAsia="ru-RU"/>
        </w:rPr>
        <w:t xml:space="preserve"> денежного содержания (вознаграждения) с учетом районного коэффициента;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11)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12) ежемесячная доплата к страховой пенсии</w:t>
      </w:r>
      <w:r w:rsidRPr="007274B0">
        <w:rPr>
          <w:rFonts w:eastAsia="Times New Roman" w:cs="Times New Roman"/>
          <w:iCs/>
          <w:color w:val="000000"/>
          <w:sz w:val="24"/>
          <w:szCs w:val="24"/>
          <w:lang w:eastAsia="ru-RU"/>
        </w:rPr>
        <w:t>по старости (инвалидности), назначенной в соответствии с федеральным законодательством</w:t>
      </w:r>
      <w:r w:rsidRPr="007274B0">
        <w:rPr>
          <w:rFonts w:eastAsia="Times New Roman" w:cs="Times New Roman"/>
          <w:sz w:val="24"/>
          <w:szCs w:val="24"/>
          <w:lang w:eastAsia="ru-RU"/>
        </w:rPr>
        <w:t xml:space="preserve">,  в связи с увольнением (освобождением от должности), прекращением полномочий (в том числе досрочно), за исключением случаев 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прекращения полномочий, связанных с виновными действиями,</w:t>
      </w:r>
      <w:r w:rsidRPr="007274B0">
        <w:rPr>
          <w:rFonts w:eastAsia="Times New Roman" w:cs="Times New Roman"/>
          <w:sz w:val="24"/>
          <w:szCs w:val="24"/>
          <w:lang w:eastAsia="ru-RU"/>
        </w:rPr>
        <w:t xml:space="preserve"> в объеме, установленном муниципальным правовым актомСоветом депутатов, в соответствии с законом Новосибирской области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от 6 июля 2018 года № 275 - 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</w:t>
      </w:r>
      <w:r w:rsidRPr="007274B0">
        <w:rPr>
          <w:rFonts w:eastAsia="Times New Roman" w:cs="Times New Roman"/>
          <w:sz w:val="24"/>
          <w:szCs w:val="24"/>
          <w:lang w:eastAsia="ru-RU"/>
        </w:rPr>
        <w:t xml:space="preserve"> а также пенсионное обеспечение членов семьи Главы поселения в случае его смерти, наступившей в связи с исполнением им должностных обязанностей.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 xml:space="preserve">8. Главе поселения гарантируется предоставление ежегодного отпуска с сохранением денежного содержания (вознаграждения), размер которого определяется в порядке, установленном трудовым законодательством для исчисления средней заработной платы.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день. Ежегодный основной оплачиваемый отпуск предоставляется Главе поселения продолжительностью 30 календарных дней. </w:t>
      </w:r>
      <w:r w:rsidRPr="007274B0">
        <w:rPr>
          <w:rFonts w:eastAsia="Times New Roman" w:cs="Arial"/>
          <w:color w:val="000000"/>
          <w:sz w:val="24"/>
          <w:szCs w:val="24"/>
          <w:lang w:eastAsia="ru-RU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ab/>
        <w:t>Ежегодный дополнительный оплачиваемый отпуск за ненормированный рабочий день предоставляется Главе поселения продолжительностью не более 13 календарных дней.</w:t>
      </w:r>
    </w:p>
    <w:p w:rsidR="00AB5CF6" w:rsidRPr="007274B0" w:rsidRDefault="00AB5CF6" w:rsidP="00AB5C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ab/>
      </w:r>
      <w:r w:rsidRPr="007274B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Ежегодный оплачиваемый отпуск и дополнительный оплачиваемый отпуск суммируются и по желанию Главы поселения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>9. Расходы, связанные с предоставлением гарантий, предусмотренных настоящей статьёй, производятся за счет средств местного бюджета поселения.</w:t>
      </w:r>
    </w:p>
    <w:p w:rsidR="00AB5CF6" w:rsidRPr="007274B0" w:rsidRDefault="00AB5CF6" w:rsidP="00AB5C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lastRenderedPageBreak/>
        <w:t>10. Расходы, связанные с предоставлением гарантий, предусмотренных пунктами 6, 7, 9, 10 части 7 настоящей статьи, производятся при наличии собственных финансовых средств в местном бюджете (за исключением межбюджетных трансфертов).</w:t>
      </w: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74B0">
        <w:rPr>
          <w:rFonts w:eastAsia="Times New Roman" w:cs="Times New Roman"/>
          <w:sz w:val="24"/>
          <w:szCs w:val="24"/>
          <w:lang w:eastAsia="ru-RU"/>
        </w:rPr>
        <w:t xml:space="preserve">11. Порядок предоставления гарантий депутату, председателю Совета депутатов, Главе поселения, определенных настоящей статьёй, за исключением гарантий, предусмотренных подпунктами «а», «б» пункта 2, подпунктом «а» пункта 3 части 3 и подпунктами «а», «б» пункта 2, подпунктом «а» пункта 3 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части 7</w:t>
      </w:r>
      <w:r w:rsidRPr="007274B0">
        <w:rPr>
          <w:rFonts w:eastAsia="Times New Roman" w:cs="Times New Roman"/>
          <w:sz w:val="24"/>
          <w:szCs w:val="24"/>
          <w:lang w:eastAsia="ru-RU"/>
        </w:rPr>
        <w:t>, устанавливается муниципальными правовыми актамиСовета депутатов поселения».</w:t>
      </w:r>
    </w:p>
    <w:p w:rsidR="00AB5CF6" w:rsidRPr="007274B0" w:rsidRDefault="008162C6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5</w:t>
      </w:r>
      <w:r w:rsidR="00580DF7" w:rsidRPr="007274B0">
        <w:rPr>
          <w:rFonts w:eastAsia="Times New Roman" w:cs="Times New Roman"/>
          <w:b/>
          <w:color w:val="000000"/>
          <w:sz w:val="24"/>
          <w:szCs w:val="24"/>
          <w:lang w:eastAsia="ru-RU"/>
        </w:rPr>
        <w:t>.  статью 32 дополнить пунктами 64.1, 64.2, 65 в следующей редакции:</w:t>
      </w:r>
    </w:p>
    <w:p w:rsidR="00580DF7" w:rsidRPr="007274B0" w:rsidRDefault="007274B0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5.1 </w:t>
      </w:r>
      <w:r w:rsidR="00580DF7" w:rsidRPr="007274B0">
        <w:rPr>
          <w:rFonts w:eastAsia="Times New Roman" w:cs="Times New Roman"/>
          <w:color w:val="000000"/>
          <w:sz w:val="24"/>
          <w:szCs w:val="24"/>
          <w:lang w:eastAsia="ru-RU"/>
        </w:rPr>
        <w:t>«64.1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="00580DF7" w:rsidRPr="007274B0">
        <w:rPr>
          <w:rFonts w:eastAsia="Times New Roman" w:cs="Times New Roman"/>
          <w:color w:val="000000"/>
          <w:sz w:val="24"/>
          <w:szCs w:val="24"/>
          <w:lang w:eastAsia="ru-RU"/>
        </w:rPr>
        <w:t>полномочия в сфере стратегического планирования, предусмотренные Федеральным законом от 28 июня 2014 года №172-ФЗ «О стратегическом планировании в Российской Федерации»</w:t>
      </w:r>
      <w:r w:rsidR="008162C6" w:rsidRPr="007274B0">
        <w:rPr>
          <w:rFonts w:eastAsia="Times New Roman" w:cs="Times New Roman"/>
          <w:color w:val="000000"/>
          <w:sz w:val="24"/>
          <w:szCs w:val="24"/>
          <w:lang w:eastAsia="ru-RU"/>
        </w:rPr>
        <w:t>»;</w:t>
      </w:r>
    </w:p>
    <w:p w:rsidR="008162C6" w:rsidRPr="007274B0" w:rsidRDefault="008162C6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5.2 «64.2</w:t>
      </w:r>
      <w:r w:rsidR="007274B0" w:rsidRPr="007274B0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осуществление мероприятий по защите прав потребителей, предусмотренных Законом Российской Федерации от 07.02.1992 года №2300-1) «О защите прав потребителей»;</w:t>
      </w:r>
    </w:p>
    <w:p w:rsidR="008162C6" w:rsidRPr="007274B0" w:rsidRDefault="007274B0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5.3  «65)</w:t>
      </w:r>
      <w:r w:rsidR="008162C6" w:rsidRPr="007274B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исполнение иных полномочий, предусмотренных действующим</w:t>
      </w:r>
    </w:p>
    <w:p w:rsidR="008162C6" w:rsidRPr="007274B0" w:rsidRDefault="008162C6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4B0">
        <w:rPr>
          <w:rFonts w:eastAsia="Times New Roman" w:cs="Times New Roman"/>
          <w:color w:val="000000"/>
          <w:sz w:val="24"/>
          <w:szCs w:val="24"/>
          <w:lang w:eastAsia="ru-RU"/>
        </w:rPr>
        <w:t>законодательством и нормативно-правовыми актами органов местного самоуправления, главы поселения».</w:t>
      </w:r>
    </w:p>
    <w:p w:rsidR="00580DF7" w:rsidRPr="007274B0" w:rsidRDefault="00580DF7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80DF7" w:rsidRPr="007274B0" w:rsidRDefault="00580DF7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AB5CF6" w:rsidRPr="007274B0" w:rsidTr="008341B7">
        <w:tc>
          <w:tcPr>
            <w:tcW w:w="4644" w:type="dxa"/>
          </w:tcPr>
          <w:p w:rsidR="00AB5CF6" w:rsidRPr="007274B0" w:rsidRDefault="008162C6" w:rsidP="00AB5C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>И.о.Главы</w:t>
            </w:r>
            <w:r w:rsidR="00624E3C"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>Сарапульского</w:t>
            </w:r>
            <w:r w:rsidR="00AB5CF6"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сельсовета                                                    </w:t>
            </w:r>
            <w:r w:rsidR="00624E3C"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>Мошковского</w:t>
            </w:r>
            <w:r w:rsidR="00AB5CF6"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B5CF6" w:rsidRPr="007274B0" w:rsidRDefault="00AB5CF6" w:rsidP="00AB5CF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274B0">
              <w:rPr>
                <w:rFonts w:eastAsia="Calibri" w:cs="Times New Roman"/>
                <w:sz w:val="24"/>
                <w:szCs w:val="24"/>
              </w:rPr>
              <w:t>Председатель Совета депутатов</w:t>
            </w:r>
          </w:p>
          <w:p w:rsidR="00AB5CF6" w:rsidRPr="007274B0" w:rsidRDefault="00624E3C" w:rsidP="00AB5CF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274B0">
              <w:rPr>
                <w:rFonts w:eastAsia="Calibri" w:cs="Times New Roman"/>
                <w:sz w:val="24"/>
                <w:szCs w:val="24"/>
              </w:rPr>
              <w:t>Сарапульского</w:t>
            </w:r>
            <w:r w:rsidR="00AB5CF6" w:rsidRPr="007274B0">
              <w:rPr>
                <w:rFonts w:eastAsia="Calibri" w:cs="Times New Roman"/>
                <w:sz w:val="24"/>
                <w:szCs w:val="24"/>
              </w:rPr>
              <w:t xml:space="preserve"> сельсовета</w:t>
            </w:r>
          </w:p>
          <w:p w:rsidR="00AB5CF6" w:rsidRPr="007274B0" w:rsidRDefault="00624E3C" w:rsidP="00AB5CF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274B0">
              <w:rPr>
                <w:rFonts w:eastAsia="Calibri" w:cs="Times New Roman"/>
                <w:sz w:val="24"/>
                <w:szCs w:val="24"/>
              </w:rPr>
              <w:t>Мошковского</w:t>
            </w:r>
            <w:r w:rsidR="00AB5CF6" w:rsidRPr="007274B0">
              <w:rPr>
                <w:rFonts w:eastAsia="Calibri" w:cs="Times New Roman"/>
                <w:sz w:val="24"/>
                <w:szCs w:val="24"/>
              </w:rPr>
              <w:t xml:space="preserve"> района                                                             </w:t>
            </w:r>
          </w:p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B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</w:t>
            </w:r>
          </w:p>
        </w:tc>
      </w:tr>
      <w:tr w:rsidR="00AB5CF6" w:rsidRPr="007274B0" w:rsidTr="008341B7">
        <w:tc>
          <w:tcPr>
            <w:tcW w:w="4644" w:type="dxa"/>
          </w:tcPr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CF6" w:rsidRPr="007274B0" w:rsidRDefault="008162C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 С.В.Олешко</w:t>
            </w:r>
          </w:p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CF6" w:rsidRPr="007274B0" w:rsidRDefault="008162C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 Н.А.Ишутина</w:t>
            </w:r>
          </w:p>
          <w:p w:rsidR="00AB5CF6" w:rsidRPr="007274B0" w:rsidRDefault="00AB5CF6" w:rsidP="00AB5C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5CF6" w:rsidRPr="007274B0" w:rsidRDefault="00AB5CF6" w:rsidP="00AB5CF6">
      <w:pPr>
        <w:tabs>
          <w:tab w:val="left" w:pos="720"/>
        </w:tabs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:rsidR="00AB5CF6" w:rsidRPr="007274B0" w:rsidRDefault="00AB5CF6" w:rsidP="00AB5CF6">
      <w:pPr>
        <w:tabs>
          <w:tab w:val="left" w:pos="720"/>
        </w:tabs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:rsidR="00AB5CF6" w:rsidRPr="007274B0" w:rsidRDefault="00AB5CF6" w:rsidP="00AB5C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5CF6" w:rsidRPr="007274B0" w:rsidRDefault="00AB5CF6" w:rsidP="00AB5CF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297CE4" w:rsidRPr="007274B0" w:rsidRDefault="00297CE4">
      <w:pPr>
        <w:rPr>
          <w:sz w:val="24"/>
          <w:szCs w:val="24"/>
        </w:rPr>
      </w:pPr>
    </w:p>
    <w:sectPr w:rsidR="00297CE4" w:rsidRPr="007274B0" w:rsidSect="0035498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D9" w:rsidRDefault="00427BD9">
      <w:pPr>
        <w:spacing w:after="0" w:line="240" w:lineRule="auto"/>
      </w:pPr>
      <w:r>
        <w:separator/>
      </w:r>
    </w:p>
  </w:endnote>
  <w:endnote w:type="continuationSeparator" w:id="1">
    <w:p w:rsidR="00427BD9" w:rsidRDefault="0042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16" w:rsidRDefault="00984A50">
    <w:pPr>
      <w:pStyle w:val="a3"/>
      <w:jc w:val="right"/>
    </w:pPr>
    <w:r>
      <w:fldChar w:fldCharType="begin"/>
    </w:r>
    <w:r w:rsidR="00AB5CF6">
      <w:instrText xml:space="preserve"> PAGE   \* MERGEFORMAT </w:instrText>
    </w:r>
    <w:r>
      <w:fldChar w:fldCharType="separate"/>
    </w:r>
    <w:r w:rsidR="004B0DB1">
      <w:rPr>
        <w:noProof/>
      </w:rPr>
      <w:t>1</w:t>
    </w:r>
    <w:r>
      <w:fldChar w:fldCharType="end"/>
    </w:r>
  </w:p>
  <w:p w:rsidR="00433616" w:rsidRDefault="00427B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D9" w:rsidRDefault="00427BD9">
      <w:pPr>
        <w:spacing w:after="0" w:line="240" w:lineRule="auto"/>
      </w:pPr>
      <w:r>
        <w:separator/>
      </w:r>
    </w:p>
  </w:footnote>
  <w:footnote w:type="continuationSeparator" w:id="1">
    <w:p w:rsidR="00427BD9" w:rsidRDefault="00427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211"/>
    <w:rsid w:val="00166339"/>
    <w:rsid w:val="00210B02"/>
    <w:rsid w:val="00265297"/>
    <w:rsid w:val="002749BC"/>
    <w:rsid w:val="0029758F"/>
    <w:rsid w:val="00297CE4"/>
    <w:rsid w:val="003D6211"/>
    <w:rsid w:val="00427BD9"/>
    <w:rsid w:val="004B0DB1"/>
    <w:rsid w:val="004C4C1F"/>
    <w:rsid w:val="004F5615"/>
    <w:rsid w:val="00580DF7"/>
    <w:rsid w:val="00624E3C"/>
    <w:rsid w:val="007274B0"/>
    <w:rsid w:val="008162C6"/>
    <w:rsid w:val="00984A50"/>
    <w:rsid w:val="00AB5CF6"/>
    <w:rsid w:val="00AC03DD"/>
    <w:rsid w:val="00C2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B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58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B0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2018-12-04T02:37:00Z</cp:lastPrinted>
  <dcterms:created xsi:type="dcterms:W3CDTF">2018-11-28T04:37:00Z</dcterms:created>
  <dcterms:modified xsi:type="dcterms:W3CDTF">2018-12-05T04:18:00Z</dcterms:modified>
</cp:coreProperties>
</file>