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A1" w:rsidRPr="00716901" w:rsidRDefault="007E0DA1" w:rsidP="007E0D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ПАМЯТКА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ОСНОВНЫЕ ПРАВИЛА БЕЗОПАСНОГО ПОВЕДЕНИЯ НА ВОДЕ.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плавсредствами</w:t>
      </w:r>
      <w:proofErr w:type="spell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Летом на водоемах следует соблюдать определенные правила безопасного поведения.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Во-первых</w:t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, следует избегать купания в незнакомых местах, специально не оборудованных для этой цели.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Во-вторых</w:t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, при купании запрещается: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заплывать за границы зоны купания;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подплывать к движущимся судам, лодкам, катерам, катамаранам, </w:t>
      </w:r>
      <w:proofErr w:type="spell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гидроциклам</w:t>
      </w:r>
      <w:proofErr w:type="spell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нырять и долго находиться под водой;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долго находиться в холодной воде;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купаться на голодный желудок;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проводить в воде игры, связанные с нырянием и захватом друг друга;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плавать на досках, лежаках, бревнах, надувных матрасах и камерах (за пределы нормы заплыва);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подавать крики ложной тревоги;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A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приводить с собой собак и др. животных.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Необходимо уметь не только плавать, но и отдыхать на воде.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Наиболее известные способы отдыха: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паузы-медленный</w:t>
      </w:r>
      <w:proofErr w:type="spellEnd"/>
      <w:proofErr w:type="gram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выдох.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Если не имеешь навыка в плавание, не следует заплывать за границы зоны купания, это опасно для жизни.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E0DA1" w:rsidRPr="00716901" w:rsidRDefault="007E0DA1" w:rsidP="007E0D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Телефоны экстренных служб: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16"/>
        <w:gridCol w:w="558"/>
        <w:gridCol w:w="46"/>
        <w:gridCol w:w="61"/>
      </w:tblGrid>
      <w:tr w:rsidR="007E0DA1" w:rsidRPr="00716901" w:rsidTr="00FE4337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0DA1" w:rsidRPr="00716901" w:rsidRDefault="007E0DA1" w:rsidP="00FE4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мобильного телефона для всех абонентов сотовой связи:</w:t>
            </w:r>
          </w:p>
        </w:tc>
      </w:tr>
      <w:tr w:rsidR="007E0DA1" w:rsidRPr="00716901" w:rsidTr="00FE433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E0DA1" w:rsidRPr="00716901" w:rsidRDefault="007E0DA1" w:rsidP="00FE43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6901">
              <w:rPr>
                <w:rFonts w:ascii="Verdana" w:eastAsia="Times New Roman" w:hAnsi="Verdana" w:cs="Times New Roman"/>
                <w:sz w:val="16"/>
                <w:szCs w:val="16"/>
              </w:rPr>
              <w:t>Единый номер вызова экстренных оперативных служб 112;</w:t>
            </w: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DA1" w:rsidRPr="00716901" w:rsidTr="00FE433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0DA1" w:rsidRPr="00716901" w:rsidRDefault="007E0DA1" w:rsidP="00FE4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городского телефона:</w:t>
            </w: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DA1" w:rsidRPr="00716901" w:rsidTr="00FE4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6901">
              <w:rPr>
                <w:rFonts w:ascii="Verdana" w:eastAsia="Times New Roman" w:hAnsi="Verdana" w:cs="Times New Roman"/>
                <w:sz w:val="16"/>
                <w:szCs w:val="16"/>
              </w:rPr>
              <w:t>Единый номер спасателей</w:t>
            </w: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6901">
              <w:rPr>
                <w:rFonts w:ascii="Verdana" w:eastAsia="Times New Roman" w:hAnsi="Verdana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DA1" w:rsidRPr="00716901" w:rsidTr="00FE4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6901">
              <w:rPr>
                <w:rFonts w:ascii="Verdana" w:eastAsia="Times New Roman" w:hAnsi="Verdana" w:cs="Times New Roman"/>
                <w:sz w:val="16"/>
                <w:szCs w:val="16"/>
              </w:rPr>
              <w:t>Полиция</w:t>
            </w: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6901">
              <w:rPr>
                <w:rFonts w:ascii="Verdana" w:eastAsia="Times New Roman" w:hAnsi="Verdana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DA1" w:rsidRPr="00716901" w:rsidTr="00FE4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6901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Скорая помощь</w:t>
            </w: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6901">
              <w:rPr>
                <w:rFonts w:ascii="Verdana" w:eastAsia="Times New Roman" w:hAnsi="Verdana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0DA1" w:rsidRPr="00716901" w:rsidRDefault="007E0DA1" w:rsidP="00FE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3CD2" w:rsidRDefault="00E53CD2"/>
    <w:sectPr w:rsidR="00E5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DA1"/>
    <w:rsid w:val="007E0DA1"/>
    <w:rsid w:val="00E5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2017-06-23T08:02:00Z</dcterms:created>
  <dcterms:modified xsi:type="dcterms:W3CDTF">2017-06-23T08:02:00Z</dcterms:modified>
</cp:coreProperties>
</file>